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43F" w:rsidRDefault="00FC6EB4">
      <w:pPr>
        <w:jc w:val="center"/>
        <w:rPr>
          <w:rFonts w:ascii="仿宋_GB2312" w:eastAsia="仿宋_GB2312"/>
          <w:bCs/>
          <w:color w:val="000000"/>
          <w:sz w:val="36"/>
          <w:szCs w:val="36"/>
        </w:rPr>
      </w:pPr>
      <w:r>
        <w:rPr>
          <w:rFonts w:ascii="仿宋_GB2312" w:eastAsia="仿宋_GB2312"/>
          <w:bCs/>
          <w:color w:val="000000"/>
          <w:sz w:val="36"/>
          <w:szCs w:val="36"/>
        </w:rPr>
        <w:t>无锡职业技术学院</w:t>
      </w:r>
      <w:r w:rsidR="005D5E7F" w:rsidRPr="005D5E7F">
        <w:rPr>
          <w:rFonts w:ascii="仿宋_GB2312" w:eastAsia="仿宋_GB2312" w:hint="eastAsia"/>
          <w:bCs/>
          <w:color w:val="000000"/>
          <w:sz w:val="36"/>
          <w:szCs w:val="36"/>
        </w:rPr>
        <w:t>馆藏纸质图书数字</w:t>
      </w:r>
      <w:r w:rsidR="005D5E7F" w:rsidRPr="006D40A9">
        <w:rPr>
          <w:rFonts w:ascii="仿宋_GB2312" w:eastAsia="仿宋_GB2312" w:hint="eastAsia"/>
          <w:bCs/>
          <w:sz w:val="36"/>
          <w:szCs w:val="36"/>
        </w:rPr>
        <w:t>化</w:t>
      </w:r>
      <w:r w:rsidRPr="006D40A9">
        <w:rPr>
          <w:rFonts w:ascii="仿宋_GB2312" w:eastAsia="仿宋_GB2312" w:hint="eastAsia"/>
          <w:bCs/>
          <w:sz w:val="36"/>
          <w:szCs w:val="36"/>
        </w:rPr>
        <w:t>采购</w:t>
      </w:r>
      <w:r w:rsidRPr="006D40A9">
        <w:rPr>
          <w:rFonts w:ascii="仿宋_GB2312" w:eastAsia="仿宋_GB2312"/>
          <w:bCs/>
          <w:sz w:val="36"/>
          <w:szCs w:val="36"/>
        </w:rPr>
        <w:t>（</w:t>
      </w:r>
      <w:r w:rsidR="005046B4" w:rsidRPr="006D40A9">
        <w:rPr>
          <w:rFonts w:ascii="仿宋_GB2312" w:eastAsia="仿宋_GB2312" w:hint="eastAsia"/>
          <w:bCs/>
          <w:sz w:val="36"/>
          <w:szCs w:val="36"/>
        </w:rPr>
        <w:t>X</w:t>
      </w:r>
      <w:r w:rsidR="005046B4" w:rsidRPr="006D40A9">
        <w:rPr>
          <w:rFonts w:ascii="仿宋_GB2312" w:eastAsia="仿宋_GB2312"/>
          <w:bCs/>
          <w:sz w:val="36"/>
          <w:szCs w:val="36"/>
        </w:rPr>
        <w:t>J-TSG-202305-001</w:t>
      </w:r>
      <w:r w:rsidRPr="006D40A9">
        <w:rPr>
          <w:rFonts w:ascii="仿宋_GB2312" w:eastAsia="仿宋_GB2312"/>
          <w:bCs/>
          <w:sz w:val="36"/>
          <w:szCs w:val="36"/>
        </w:rPr>
        <w:t>）</w:t>
      </w:r>
    </w:p>
    <w:tbl>
      <w:tblPr>
        <w:tblW w:w="140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96"/>
        <w:gridCol w:w="1391"/>
        <w:gridCol w:w="2552"/>
        <w:gridCol w:w="1984"/>
        <w:gridCol w:w="993"/>
        <w:gridCol w:w="1417"/>
        <w:gridCol w:w="3686"/>
      </w:tblGrid>
      <w:tr w:rsidR="0021443F">
        <w:trPr>
          <w:trHeight w:val="213"/>
        </w:trPr>
        <w:tc>
          <w:tcPr>
            <w:tcW w:w="7923" w:type="dxa"/>
            <w:gridSpan w:val="4"/>
            <w:tcBorders>
              <w:right w:val="dotDotDash" w:sz="18" w:space="0" w:color="auto"/>
            </w:tcBorders>
            <w:vAlign w:val="center"/>
          </w:tcPr>
          <w:p w:rsidR="0021443F" w:rsidRDefault="00FC6EB4" w:rsidP="005046B4">
            <w:pPr>
              <w:rPr>
                <w:b/>
                <w:color w:val="000000"/>
                <w:sz w:val="24"/>
              </w:rPr>
            </w:pPr>
            <w:r>
              <w:rPr>
                <w:rFonts w:hint="eastAsia"/>
                <w:b/>
                <w:color w:val="000000"/>
                <w:sz w:val="24"/>
              </w:rPr>
              <w:t>采购人发出询价时间</w:t>
            </w:r>
            <w:r w:rsidRPr="005046B4">
              <w:rPr>
                <w:rFonts w:hint="eastAsia"/>
                <w:b/>
                <w:sz w:val="24"/>
              </w:rPr>
              <w:t>：</w:t>
            </w:r>
            <w:r w:rsidRPr="005046B4">
              <w:rPr>
                <w:rFonts w:hint="eastAsia"/>
                <w:b/>
                <w:sz w:val="24"/>
              </w:rPr>
              <w:t>2</w:t>
            </w:r>
            <w:r w:rsidRPr="005046B4">
              <w:rPr>
                <w:b/>
                <w:sz w:val="24"/>
              </w:rPr>
              <w:t>023</w:t>
            </w:r>
            <w:r w:rsidRPr="005046B4">
              <w:rPr>
                <w:rFonts w:hint="eastAsia"/>
                <w:b/>
                <w:sz w:val="24"/>
              </w:rPr>
              <w:t>年</w:t>
            </w:r>
            <w:r w:rsidR="005046B4" w:rsidRPr="005046B4">
              <w:rPr>
                <w:b/>
                <w:sz w:val="24"/>
              </w:rPr>
              <w:t>5</w:t>
            </w:r>
            <w:r w:rsidRPr="005046B4">
              <w:rPr>
                <w:rFonts w:hint="eastAsia"/>
                <w:b/>
                <w:sz w:val="24"/>
              </w:rPr>
              <w:t>月</w:t>
            </w:r>
            <w:r w:rsidR="005046B4" w:rsidRPr="005046B4">
              <w:rPr>
                <w:b/>
                <w:sz w:val="24"/>
              </w:rPr>
              <w:t>4</w:t>
            </w:r>
            <w:r w:rsidRPr="005046B4">
              <w:rPr>
                <w:rFonts w:hint="eastAsia"/>
                <w:b/>
                <w:sz w:val="24"/>
              </w:rPr>
              <w:t>日</w:t>
            </w:r>
          </w:p>
        </w:tc>
        <w:tc>
          <w:tcPr>
            <w:tcW w:w="2410" w:type="dxa"/>
            <w:gridSpan w:val="2"/>
            <w:tcBorders>
              <w:top w:val="double" w:sz="4" w:space="0" w:color="auto"/>
              <w:left w:val="dotDotDash" w:sz="18" w:space="0" w:color="auto"/>
              <w:bottom w:val="single" w:sz="6" w:space="0" w:color="auto"/>
            </w:tcBorders>
            <w:vAlign w:val="center"/>
          </w:tcPr>
          <w:p w:rsidR="0021443F" w:rsidRDefault="00FC6EB4">
            <w:pPr>
              <w:rPr>
                <w:b/>
                <w:color w:val="000000"/>
                <w:sz w:val="24"/>
              </w:rPr>
            </w:pPr>
            <w:r>
              <w:rPr>
                <w:rFonts w:hint="eastAsia"/>
                <w:b/>
                <w:color w:val="000000"/>
                <w:sz w:val="24"/>
              </w:rPr>
              <w:t>供应商报价时间</w:t>
            </w:r>
          </w:p>
        </w:tc>
        <w:tc>
          <w:tcPr>
            <w:tcW w:w="3686" w:type="dxa"/>
            <w:tcBorders>
              <w:top w:val="double" w:sz="4" w:space="0" w:color="auto"/>
              <w:bottom w:val="single" w:sz="6" w:space="0" w:color="auto"/>
            </w:tcBorders>
          </w:tcPr>
          <w:p w:rsidR="0021443F" w:rsidRDefault="0021443F">
            <w:pPr>
              <w:jc w:val="left"/>
              <w:rPr>
                <w:b/>
                <w:color w:val="000000"/>
                <w:sz w:val="24"/>
              </w:rPr>
            </w:pPr>
          </w:p>
        </w:tc>
      </w:tr>
      <w:tr w:rsidR="0021443F">
        <w:tc>
          <w:tcPr>
            <w:tcW w:w="1996" w:type="dxa"/>
            <w:vAlign w:val="center"/>
          </w:tcPr>
          <w:p w:rsidR="0021443F" w:rsidRDefault="00FC6EB4">
            <w:pPr>
              <w:rPr>
                <w:b/>
                <w:color w:val="000000"/>
                <w:sz w:val="24"/>
              </w:rPr>
            </w:pPr>
            <w:r>
              <w:rPr>
                <w:rFonts w:hint="eastAsia"/>
                <w:b/>
                <w:color w:val="000000"/>
                <w:sz w:val="24"/>
              </w:rPr>
              <w:t>采购人全称</w:t>
            </w:r>
          </w:p>
        </w:tc>
        <w:tc>
          <w:tcPr>
            <w:tcW w:w="5927" w:type="dxa"/>
            <w:gridSpan w:val="3"/>
            <w:tcBorders>
              <w:right w:val="dotDotDash" w:sz="18" w:space="0" w:color="auto"/>
            </w:tcBorders>
            <w:vAlign w:val="center"/>
          </w:tcPr>
          <w:p w:rsidR="0021443F" w:rsidRDefault="00FC6EB4">
            <w:pPr>
              <w:rPr>
                <w:b/>
                <w:color w:val="000000"/>
                <w:sz w:val="24"/>
              </w:rPr>
            </w:pPr>
            <w:r>
              <w:rPr>
                <w:rFonts w:hint="eastAsia"/>
                <w:b/>
                <w:color w:val="000000"/>
                <w:sz w:val="24"/>
              </w:rPr>
              <w:t>无锡职业技术学院</w:t>
            </w:r>
          </w:p>
        </w:tc>
        <w:tc>
          <w:tcPr>
            <w:tcW w:w="2410" w:type="dxa"/>
            <w:gridSpan w:val="2"/>
            <w:tcBorders>
              <w:top w:val="single" w:sz="6" w:space="0" w:color="auto"/>
              <w:left w:val="dotDotDash" w:sz="18" w:space="0" w:color="auto"/>
              <w:bottom w:val="single" w:sz="6" w:space="0" w:color="auto"/>
            </w:tcBorders>
            <w:vAlign w:val="center"/>
          </w:tcPr>
          <w:p w:rsidR="0021443F" w:rsidRDefault="00FC6EB4">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3686" w:type="dxa"/>
            <w:tcBorders>
              <w:top w:val="single" w:sz="6" w:space="0" w:color="auto"/>
              <w:bottom w:val="single" w:sz="6" w:space="0" w:color="auto"/>
            </w:tcBorders>
          </w:tcPr>
          <w:p w:rsidR="0021443F" w:rsidRDefault="0021443F">
            <w:pPr>
              <w:jc w:val="left"/>
              <w:rPr>
                <w:b/>
                <w:color w:val="000000"/>
                <w:sz w:val="24"/>
              </w:rPr>
            </w:pPr>
          </w:p>
        </w:tc>
      </w:tr>
      <w:tr w:rsidR="0021443F">
        <w:tc>
          <w:tcPr>
            <w:tcW w:w="1996" w:type="dxa"/>
            <w:vAlign w:val="center"/>
          </w:tcPr>
          <w:p w:rsidR="0021443F" w:rsidRDefault="00FC6EB4">
            <w:pPr>
              <w:rPr>
                <w:b/>
                <w:color w:val="000000"/>
                <w:sz w:val="24"/>
              </w:rPr>
            </w:pPr>
            <w:r>
              <w:rPr>
                <w:rFonts w:hint="eastAsia"/>
                <w:b/>
                <w:color w:val="000000"/>
                <w:sz w:val="24"/>
              </w:rPr>
              <w:t>采购人详细地址</w:t>
            </w:r>
          </w:p>
        </w:tc>
        <w:tc>
          <w:tcPr>
            <w:tcW w:w="5927" w:type="dxa"/>
            <w:gridSpan w:val="3"/>
            <w:tcBorders>
              <w:right w:val="dotDotDash" w:sz="18" w:space="0" w:color="auto"/>
            </w:tcBorders>
            <w:vAlign w:val="center"/>
          </w:tcPr>
          <w:p w:rsidR="0021443F" w:rsidRDefault="00671A26">
            <w:pPr>
              <w:rPr>
                <w:b/>
                <w:color w:val="000000"/>
                <w:sz w:val="24"/>
              </w:rPr>
            </w:pPr>
            <w:r>
              <w:rPr>
                <w:rFonts w:hint="eastAsia"/>
                <w:b/>
                <w:color w:val="000000"/>
                <w:sz w:val="24"/>
              </w:rPr>
              <w:t>江苏省</w:t>
            </w:r>
            <w:r w:rsidR="00FC6EB4">
              <w:rPr>
                <w:rFonts w:hint="eastAsia"/>
                <w:b/>
                <w:color w:val="000000"/>
                <w:sz w:val="24"/>
              </w:rPr>
              <w:t>无锡市</w:t>
            </w:r>
            <w:r w:rsidR="00F552B6">
              <w:rPr>
                <w:rFonts w:hint="eastAsia"/>
                <w:b/>
                <w:color w:val="000000"/>
                <w:sz w:val="24"/>
              </w:rPr>
              <w:t>滨湖区</w:t>
            </w:r>
            <w:r w:rsidR="00FC6EB4">
              <w:rPr>
                <w:rFonts w:hint="eastAsia"/>
                <w:b/>
                <w:color w:val="000000"/>
                <w:sz w:val="24"/>
              </w:rPr>
              <w:t>高浪西路</w:t>
            </w:r>
            <w:r w:rsidR="00FC6EB4">
              <w:rPr>
                <w:rFonts w:hint="eastAsia"/>
                <w:b/>
                <w:color w:val="000000"/>
                <w:sz w:val="24"/>
              </w:rPr>
              <w:t>1</w:t>
            </w:r>
            <w:r w:rsidR="00FC6EB4">
              <w:rPr>
                <w:b/>
                <w:color w:val="000000"/>
                <w:sz w:val="24"/>
              </w:rPr>
              <w:t>600</w:t>
            </w:r>
            <w:r w:rsidR="00FC6EB4">
              <w:rPr>
                <w:rFonts w:hint="eastAsia"/>
                <w:b/>
                <w:color w:val="000000"/>
                <w:sz w:val="24"/>
              </w:rPr>
              <w:t>号</w:t>
            </w:r>
          </w:p>
        </w:tc>
        <w:tc>
          <w:tcPr>
            <w:tcW w:w="2410" w:type="dxa"/>
            <w:gridSpan w:val="2"/>
            <w:tcBorders>
              <w:top w:val="single" w:sz="6" w:space="0" w:color="auto"/>
              <w:left w:val="dotDotDash" w:sz="18" w:space="0" w:color="auto"/>
              <w:bottom w:val="single" w:sz="6" w:space="0" w:color="auto"/>
            </w:tcBorders>
            <w:vAlign w:val="center"/>
          </w:tcPr>
          <w:p w:rsidR="0021443F" w:rsidRDefault="00FC6EB4">
            <w:pPr>
              <w:rPr>
                <w:b/>
                <w:color w:val="000000"/>
                <w:sz w:val="24"/>
              </w:rPr>
            </w:pPr>
            <w:r>
              <w:rPr>
                <w:rFonts w:hint="eastAsia"/>
                <w:b/>
                <w:color w:val="000000"/>
                <w:sz w:val="24"/>
              </w:rPr>
              <w:t>供应商详细地址</w:t>
            </w:r>
          </w:p>
        </w:tc>
        <w:tc>
          <w:tcPr>
            <w:tcW w:w="3686" w:type="dxa"/>
            <w:tcBorders>
              <w:top w:val="single" w:sz="6" w:space="0" w:color="auto"/>
              <w:bottom w:val="single" w:sz="6" w:space="0" w:color="auto"/>
            </w:tcBorders>
          </w:tcPr>
          <w:p w:rsidR="0021443F" w:rsidRDefault="0021443F">
            <w:pPr>
              <w:jc w:val="left"/>
              <w:rPr>
                <w:b/>
                <w:color w:val="000000"/>
                <w:sz w:val="24"/>
              </w:rPr>
            </w:pPr>
          </w:p>
        </w:tc>
      </w:tr>
      <w:tr w:rsidR="0021443F">
        <w:trPr>
          <w:trHeight w:val="473"/>
        </w:trPr>
        <w:tc>
          <w:tcPr>
            <w:tcW w:w="1996" w:type="dxa"/>
            <w:vAlign w:val="center"/>
          </w:tcPr>
          <w:p w:rsidR="0021443F" w:rsidRDefault="00FC6EB4">
            <w:pPr>
              <w:spacing w:line="500" w:lineRule="auto"/>
              <w:jc w:val="center"/>
              <w:rPr>
                <w:b/>
                <w:color w:val="000000"/>
                <w:sz w:val="24"/>
              </w:rPr>
            </w:pPr>
            <w:r>
              <w:rPr>
                <w:rFonts w:hint="eastAsia"/>
                <w:b/>
                <w:color w:val="000000"/>
                <w:sz w:val="24"/>
              </w:rPr>
              <w:t>经办人</w:t>
            </w:r>
          </w:p>
        </w:tc>
        <w:tc>
          <w:tcPr>
            <w:tcW w:w="1391" w:type="dxa"/>
            <w:vAlign w:val="center"/>
          </w:tcPr>
          <w:p w:rsidR="0021443F" w:rsidRDefault="005D5E7F">
            <w:pPr>
              <w:jc w:val="center"/>
              <w:rPr>
                <w:b/>
                <w:color w:val="000000"/>
                <w:sz w:val="24"/>
              </w:rPr>
            </w:pPr>
            <w:r>
              <w:rPr>
                <w:rFonts w:hint="eastAsia"/>
                <w:b/>
                <w:color w:val="000000"/>
                <w:sz w:val="24"/>
              </w:rPr>
              <w:t>杨</w:t>
            </w:r>
            <w:r w:rsidR="005046B4">
              <w:rPr>
                <w:rFonts w:hint="eastAsia"/>
                <w:b/>
                <w:color w:val="000000"/>
                <w:sz w:val="24"/>
              </w:rPr>
              <w:t>老师</w:t>
            </w:r>
          </w:p>
        </w:tc>
        <w:tc>
          <w:tcPr>
            <w:tcW w:w="2552" w:type="dxa"/>
            <w:tcBorders>
              <w:right w:val="dotDotDash" w:sz="18" w:space="0" w:color="auto"/>
            </w:tcBorders>
            <w:vAlign w:val="center"/>
          </w:tcPr>
          <w:p w:rsidR="0021443F" w:rsidRDefault="00FC6EB4">
            <w:pPr>
              <w:jc w:val="center"/>
              <w:rPr>
                <w:b/>
                <w:color w:val="000000"/>
                <w:sz w:val="24"/>
              </w:rPr>
            </w:pPr>
            <w:r>
              <w:rPr>
                <w:rFonts w:hint="eastAsia"/>
                <w:b/>
                <w:color w:val="000000"/>
                <w:sz w:val="24"/>
              </w:rPr>
              <w:t>联系电话及传真</w:t>
            </w:r>
          </w:p>
        </w:tc>
        <w:tc>
          <w:tcPr>
            <w:tcW w:w="1984" w:type="dxa"/>
            <w:tcBorders>
              <w:right w:val="dotDotDash" w:sz="18" w:space="0" w:color="auto"/>
            </w:tcBorders>
            <w:vAlign w:val="center"/>
          </w:tcPr>
          <w:p w:rsidR="0021443F" w:rsidRDefault="00FC6EB4">
            <w:pPr>
              <w:jc w:val="center"/>
              <w:rPr>
                <w:b/>
                <w:color w:val="000000"/>
                <w:sz w:val="24"/>
              </w:rPr>
            </w:pPr>
            <w:r>
              <w:rPr>
                <w:rFonts w:hint="eastAsia"/>
                <w:b/>
                <w:color w:val="000000"/>
                <w:sz w:val="24"/>
              </w:rPr>
              <w:t>13</w:t>
            </w:r>
            <w:r w:rsidR="005D5E7F">
              <w:rPr>
                <w:b/>
                <w:color w:val="000000"/>
                <w:sz w:val="24"/>
              </w:rPr>
              <w:t>771503621</w:t>
            </w:r>
          </w:p>
        </w:tc>
        <w:tc>
          <w:tcPr>
            <w:tcW w:w="2410" w:type="dxa"/>
            <w:gridSpan w:val="2"/>
            <w:tcBorders>
              <w:top w:val="single" w:sz="6" w:space="0" w:color="auto"/>
              <w:left w:val="dotDotDash" w:sz="18" w:space="0" w:color="auto"/>
              <w:bottom w:val="single" w:sz="6" w:space="0" w:color="auto"/>
            </w:tcBorders>
            <w:vAlign w:val="center"/>
          </w:tcPr>
          <w:p w:rsidR="0021443F" w:rsidRDefault="00FC6EB4">
            <w:pPr>
              <w:rPr>
                <w:b/>
                <w:color w:val="000000"/>
                <w:sz w:val="24"/>
              </w:rPr>
            </w:pPr>
            <w:r>
              <w:rPr>
                <w:rFonts w:hint="eastAsia"/>
                <w:b/>
                <w:color w:val="000000"/>
                <w:sz w:val="24"/>
              </w:rPr>
              <w:t>授权代表及联系电话</w:t>
            </w:r>
          </w:p>
        </w:tc>
        <w:tc>
          <w:tcPr>
            <w:tcW w:w="3686" w:type="dxa"/>
            <w:tcBorders>
              <w:top w:val="single" w:sz="6" w:space="0" w:color="auto"/>
              <w:bottom w:val="single" w:sz="6" w:space="0" w:color="auto"/>
            </w:tcBorders>
            <w:vAlign w:val="center"/>
          </w:tcPr>
          <w:p w:rsidR="0021443F" w:rsidRDefault="0021443F">
            <w:pPr>
              <w:rPr>
                <w:b/>
                <w:color w:val="000000"/>
                <w:sz w:val="24"/>
              </w:rPr>
            </w:pPr>
          </w:p>
        </w:tc>
      </w:tr>
      <w:tr w:rsidR="00FC6EB4" w:rsidTr="006F448A">
        <w:trPr>
          <w:trHeight w:val="462"/>
        </w:trPr>
        <w:tc>
          <w:tcPr>
            <w:tcW w:w="1996" w:type="dxa"/>
            <w:vAlign w:val="center"/>
          </w:tcPr>
          <w:p w:rsidR="00FC6EB4" w:rsidRDefault="00FC6EB4">
            <w:pPr>
              <w:spacing w:line="500" w:lineRule="auto"/>
              <w:jc w:val="center"/>
              <w:rPr>
                <w:b/>
                <w:color w:val="000000"/>
                <w:sz w:val="24"/>
              </w:rPr>
            </w:pPr>
            <w:r>
              <w:rPr>
                <w:rFonts w:hint="eastAsia"/>
                <w:b/>
                <w:color w:val="000000"/>
                <w:sz w:val="24"/>
              </w:rPr>
              <w:t>项目名称</w:t>
            </w:r>
          </w:p>
        </w:tc>
        <w:tc>
          <w:tcPr>
            <w:tcW w:w="5927" w:type="dxa"/>
            <w:gridSpan w:val="3"/>
            <w:tcBorders>
              <w:right w:val="dotDotDash" w:sz="18" w:space="0" w:color="auto"/>
            </w:tcBorders>
            <w:vAlign w:val="center"/>
          </w:tcPr>
          <w:p w:rsidR="00FC6EB4" w:rsidRDefault="00FC6EB4">
            <w:pPr>
              <w:jc w:val="center"/>
              <w:rPr>
                <w:b/>
                <w:color w:val="000000"/>
                <w:sz w:val="24"/>
              </w:rPr>
            </w:pPr>
            <w:r>
              <w:rPr>
                <w:rFonts w:hint="eastAsia"/>
                <w:b/>
                <w:color w:val="000000"/>
                <w:sz w:val="24"/>
              </w:rPr>
              <w:t>要求</w:t>
            </w:r>
          </w:p>
        </w:tc>
        <w:tc>
          <w:tcPr>
            <w:tcW w:w="6096" w:type="dxa"/>
            <w:gridSpan w:val="3"/>
            <w:tcBorders>
              <w:top w:val="single" w:sz="6" w:space="0" w:color="auto"/>
              <w:left w:val="dotDotDash" w:sz="18" w:space="0" w:color="auto"/>
              <w:bottom w:val="single" w:sz="6" w:space="0" w:color="auto"/>
            </w:tcBorders>
            <w:vAlign w:val="center"/>
          </w:tcPr>
          <w:p w:rsidR="00FC6EB4" w:rsidRDefault="00FC6EB4">
            <w:pPr>
              <w:jc w:val="center"/>
              <w:rPr>
                <w:b/>
                <w:color w:val="000000"/>
                <w:sz w:val="24"/>
              </w:rPr>
            </w:pPr>
            <w:r>
              <w:rPr>
                <w:rFonts w:hint="eastAsia"/>
                <w:b/>
                <w:color w:val="000000"/>
                <w:sz w:val="24"/>
              </w:rPr>
              <w:t>响应品牌、规格、型号及主要性能</w:t>
            </w:r>
          </w:p>
        </w:tc>
      </w:tr>
      <w:tr w:rsidR="00FC6EB4" w:rsidTr="00531CEC">
        <w:trPr>
          <w:trHeight w:val="4125"/>
        </w:trPr>
        <w:tc>
          <w:tcPr>
            <w:tcW w:w="1996" w:type="dxa"/>
            <w:tcBorders>
              <w:bottom w:val="single" w:sz="6" w:space="0" w:color="auto"/>
            </w:tcBorders>
            <w:vAlign w:val="center"/>
          </w:tcPr>
          <w:p w:rsidR="00FC6EB4" w:rsidRDefault="00FC6EB4">
            <w:pPr>
              <w:jc w:val="center"/>
              <w:rPr>
                <w:rFonts w:ascii="宋体" w:hAnsi="宋体"/>
                <w:color w:val="FF0000"/>
                <w:kern w:val="0"/>
                <w:szCs w:val="21"/>
              </w:rPr>
            </w:pPr>
          </w:p>
        </w:tc>
        <w:tc>
          <w:tcPr>
            <w:tcW w:w="5927" w:type="dxa"/>
            <w:gridSpan w:val="3"/>
            <w:tcBorders>
              <w:bottom w:val="single" w:sz="6" w:space="0" w:color="auto"/>
              <w:right w:val="dotDotDash" w:sz="18" w:space="0" w:color="auto"/>
            </w:tcBorders>
            <w:vAlign w:val="center"/>
          </w:tcPr>
          <w:p w:rsidR="005D5E7F" w:rsidRDefault="005D5E7F" w:rsidP="005D5E7F">
            <w:pPr>
              <w:jc w:val="left"/>
              <w:rPr>
                <w:rFonts w:ascii="宋体" w:hAnsi="宋体"/>
              </w:rPr>
            </w:pPr>
            <w:r>
              <w:rPr>
                <w:rFonts w:ascii="宋体" w:hAnsi="宋体" w:hint="eastAsia"/>
              </w:rPr>
              <w:t>一、项目基本情况</w:t>
            </w:r>
          </w:p>
          <w:p w:rsidR="005D5E7F" w:rsidRPr="005D5E7F" w:rsidRDefault="005D5E7F" w:rsidP="005D5E7F">
            <w:pPr>
              <w:jc w:val="left"/>
              <w:rPr>
                <w:rFonts w:ascii="宋体" w:hAnsi="宋体"/>
              </w:rPr>
            </w:pPr>
            <w:r w:rsidRPr="005D5E7F">
              <w:rPr>
                <w:rFonts w:ascii="宋体" w:hAnsi="宋体" w:hint="eastAsia"/>
              </w:rPr>
              <w:t>1、项目名称：</w:t>
            </w:r>
            <w:bookmarkStart w:id="0" w:name="_Hlk133312112"/>
            <w:r w:rsidRPr="005D5E7F">
              <w:rPr>
                <w:rFonts w:ascii="宋体" w:hAnsi="宋体" w:hint="eastAsia"/>
              </w:rPr>
              <w:t>馆藏纸质图书数字化</w:t>
            </w:r>
            <w:bookmarkEnd w:id="0"/>
            <w:r w:rsidR="001E06B5" w:rsidRPr="005D5E7F">
              <w:rPr>
                <w:rFonts w:ascii="宋体" w:hAnsi="宋体"/>
              </w:rPr>
              <w:t xml:space="preserve"> </w:t>
            </w:r>
          </w:p>
          <w:p w:rsidR="005D5E7F" w:rsidRPr="005D5E7F" w:rsidRDefault="001E06B5" w:rsidP="005D5E7F">
            <w:pPr>
              <w:jc w:val="left"/>
              <w:rPr>
                <w:rFonts w:ascii="宋体" w:hAnsi="宋体"/>
              </w:rPr>
            </w:pPr>
            <w:r>
              <w:rPr>
                <w:rFonts w:ascii="宋体" w:hAnsi="宋体"/>
              </w:rPr>
              <w:t>2</w:t>
            </w:r>
            <w:r w:rsidR="005D5E7F" w:rsidRPr="005D5E7F">
              <w:rPr>
                <w:rFonts w:ascii="宋体" w:hAnsi="宋体" w:hint="eastAsia"/>
              </w:rPr>
              <w:t>、项目预算：99000元。</w:t>
            </w:r>
          </w:p>
          <w:p w:rsidR="005D5E7F" w:rsidRPr="005D5E7F" w:rsidRDefault="001E06B5" w:rsidP="005D5E7F">
            <w:pPr>
              <w:jc w:val="left"/>
              <w:rPr>
                <w:rFonts w:ascii="宋体" w:hAnsi="宋体"/>
              </w:rPr>
            </w:pPr>
            <w:r>
              <w:rPr>
                <w:rFonts w:ascii="宋体" w:hAnsi="宋体"/>
              </w:rPr>
              <w:t>3</w:t>
            </w:r>
            <w:r w:rsidR="005D5E7F" w:rsidRPr="005D5E7F">
              <w:rPr>
                <w:rFonts w:ascii="宋体" w:hAnsi="宋体" w:hint="eastAsia"/>
              </w:rPr>
              <w:t>、最高限价：5元/册（单册报价最低者中标）</w:t>
            </w:r>
          </w:p>
          <w:p w:rsidR="005D5E7F" w:rsidRDefault="005D5E7F" w:rsidP="005D5E7F">
            <w:pPr>
              <w:spacing w:line="360" w:lineRule="exact"/>
              <w:rPr>
                <w:b/>
                <w:color w:val="FF0000"/>
                <w:sz w:val="24"/>
                <w:szCs w:val="24"/>
              </w:rPr>
            </w:pPr>
            <w:r>
              <w:rPr>
                <w:rFonts w:hint="eastAsia"/>
                <w:b/>
                <w:color w:val="FF0000"/>
                <w:sz w:val="24"/>
                <w:szCs w:val="24"/>
              </w:rPr>
              <w:t>二、项目内</w:t>
            </w:r>
            <w:r>
              <w:rPr>
                <w:rFonts w:hint="eastAsia"/>
                <w:bCs/>
                <w:color w:val="FF0000"/>
                <w:sz w:val="24"/>
                <w:szCs w:val="24"/>
              </w:rPr>
              <w:t>容及要求（带</w:t>
            </w:r>
            <w:r>
              <w:rPr>
                <w:rFonts w:asciiTheme="minorEastAsia" w:hAnsiTheme="minorEastAsia" w:cs="宋体" w:hint="eastAsia"/>
                <w:bCs/>
                <w:color w:val="FF0000"/>
                <w:szCs w:val="21"/>
              </w:rPr>
              <w:t>★项必须满足，否则废标）</w:t>
            </w:r>
          </w:p>
          <w:p w:rsidR="005D5E7F" w:rsidRDefault="005D5E7F" w:rsidP="005D5E7F">
            <w:pPr>
              <w:spacing w:line="360" w:lineRule="exact"/>
              <w:rPr>
                <w:color w:val="FF0000"/>
                <w:sz w:val="24"/>
                <w:szCs w:val="24"/>
              </w:rPr>
            </w:pPr>
            <w:r>
              <w:rPr>
                <w:rFonts w:asciiTheme="minorEastAsia" w:hAnsiTheme="minorEastAsia" w:cs="宋体" w:hint="eastAsia"/>
                <w:color w:val="FF0000"/>
                <w:szCs w:val="21"/>
              </w:rPr>
              <w:t>★</w:t>
            </w:r>
            <w:r>
              <w:rPr>
                <w:rFonts w:hint="eastAsia"/>
                <w:color w:val="FF0000"/>
                <w:sz w:val="24"/>
                <w:szCs w:val="24"/>
              </w:rPr>
              <w:t>数字化图书不少于</w:t>
            </w:r>
            <w:r>
              <w:rPr>
                <w:rFonts w:hint="eastAsia"/>
                <w:color w:val="FF0000"/>
                <w:sz w:val="24"/>
                <w:szCs w:val="24"/>
              </w:rPr>
              <w:t>20000</w:t>
            </w:r>
            <w:r>
              <w:rPr>
                <w:rFonts w:hint="eastAsia"/>
                <w:color w:val="FF0000"/>
                <w:sz w:val="24"/>
                <w:szCs w:val="24"/>
              </w:rPr>
              <w:t>种，且与我馆存量数字化图书不重复；</w:t>
            </w:r>
          </w:p>
          <w:p w:rsidR="005D5E7F" w:rsidRDefault="005D5E7F" w:rsidP="005D5E7F">
            <w:pPr>
              <w:spacing w:line="360" w:lineRule="exact"/>
              <w:rPr>
                <w:color w:val="FF0000"/>
                <w:sz w:val="24"/>
                <w:szCs w:val="24"/>
              </w:rPr>
            </w:pPr>
            <w:r>
              <w:rPr>
                <w:rFonts w:asciiTheme="minorEastAsia" w:hAnsiTheme="minorEastAsia" w:cs="宋体" w:hint="eastAsia"/>
                <w:color w:val="FF0000"/>
                <w:szCs w:val="21"/>
              </w:rPr>
              <w:t>★</w:t>
            </w:r>
            <w:r>
              <w:rPr>
                <w:rFonts w:hint="eastAsia"/>
                <w:color w:val="FF0000"/>
                <w:sz w:val="24"/>
                <w:szCs w:val="24"/>
              </w:rPr>
              <w:t>对接我馆已经建设的</w:t>
            </w:r>
            <w:hyperlink r:id="rId5" w:tgtFrame="_parent" w:history="1">
              <w:r>
                <w:rPr>
                  <w:color w:val="FF0000"/>
                  <w:sz w:val="24"/>
                  <w:szCs w:val="24"/>
                </w:rPr>
                <w:t>馆藏数字资源服务平台</w:t>
              </w:r>
            </w:hyperlink>
            <w:r>
              <w:rPr>
                <w:rFonts w:hint="eastAsia"/>
                <w:color w:val="FF0000"/>
                <w:sz w:val="24"/>
                <w:szCs w:val="24"/>
              </w:rPr>
              <w:t>，方便读者，使新旧资源在同一平台使用。</w:t>
            </w:r>
          </w:p>
          <w:p w:rsidR="005D5E7F" w:rsidRDefault="005D5E7F" w:rsidP="005D5E7F">
            <w:pPr>
              <w:spacing w:line="360" w:lineRule="exact"/>
              <w:rPr>
                <w:b/>
                <w:bCs/>
                <w:sz w:val="24"/>
                <w:szCs w:val="24"/>
              </w:rPr>
            </w:pPr>
            <w:r>
              <w:rPr>
                <w:rFonts w:hint="eastAsia"/>
                <w:b/>
                <w:bCs/>
                <w:sz w:val="24"/>
                <w:szCs w:val="24"/>
              </w:rPr>
              <w:t>详细要求</w:t>
            </w:r>
            <w:r>
              <w:rPr>
                <w:rFonts w:hint="eastAsia"/>
                <w:b/>
                <w:bCs/>
                <w:sz w:val="24"/>
                <w:szCs w:val="24"/>
              </w:rPr>
              <w:t>:</w:t>
            </w:r>
          </w:p>
          <w:p w:rsidR="005D5E7F" w:rsidRDefault="005D5E7F" w:rsidP="005D5E7F">
            <w:pPr>
              <w:jc w:val="left"/>
              <w:outlineLvl w:val="0"/>
              <w:rPr>
                <w:rFonts w:asciiTheme="minorEastAsia" w:hAnsiTheme="minorEastAsia" w:cs="宋体"/>
                <w:color w:val="000000" w:themeColor="text1"/>
                <w:szCs w:val="21"/>
              </w:rPr>
            </w:pPr>
            <w:r>
              <w:rPr>
                <w:rFonts w:asciiTheme="minorEastAsia" w:hAnsiTheme="minorEastAsia" w:cs="宋体" w:hint="eastAsia"/>
                <w:b/>
                <w:bCs/>
                <w:color w:val="000000"/>
                <w:spacing w:val="10"/>
                <w:szCs w:val="21"/>
              </w:rPr>
              <w:t>（一）文献数字化加工建设要求</w:t>
            </w:r>
          </w:p>
          <w:p w:rsidR="005D5E7F" w:rsidRDefault="005D5E7F" w:rsidP="005D5E7F">
            <w:pPr>
              <w:jc w:val="left"/>
              <w:outlineLvl w:val="1"/>
              <w:rPr>
                <w:rFonts w:asciiTheme="minorEastAsia" w:hAnsiTheme="minorEastAsia" w:cs="宋体"/>
                <w:b/>
                <w:bCs/>
                <w:color w:val="000000" w:themeColor="text1"/>
                <w:szCs w:val="21"/>
              </w:rPr>
            </w:pPr>
            <w:r>
              <w:rPr>
                <w:rFonts w:asciiTheme="minorEastAsia" w:hAnsiTheme="minorEastAsia" w:cs="宋体" w:hint="eastAsia"/>
                <w:b/>
                <w:bCs/>
                <w:color w:val="000000" w:themeColor="text1"/>
                <w:szCs w:val="21"/>
              </w:rPr>
              <w:t>1</w:t>
            </w:r>
            <w:r>
              <w:rPr>
                <w:rFonts w:asciiTheme="minorEastAsia" w:hAnsiTheme="minorEastAsia" w:cs="宋体" w:hint="eastAsia"/>
                <w:b/>
                <w:bCs/>
                <w:color w:val="000000" w:themeColor="text1"/>
                <w:szCs w:val="21"/>
              </w:rPr>
              <w:t>、扫描设备要求：</w:t>
            </w:r>
          </w:p>
          <w:p w:rsidR="005D5E7F" w:rsidRDefault="005D5E7F" w:rsidP="005D5E7F">
            <w:pPr>
              <w:ind w:firstLineChars="200" w:firstLine="420"/>
              <w:jc w:val="left"/>
              <w:rPr>
                <w:rFonts w:asciiTheme="minorEastAsia" w:hAnsiTheme="minorEastAsia" w:cs="宋体"/>
                <w:color w:val="000000" w:themeColor="text1"/>
                <w:spacing w:val="9"/>
                <w:szCs w:val="21"/>
              </w:rPr>
            </w:pPr>
            <w:bookmarkStart w:id="1" w:name="_Toc511559788"/>
            <w:r>
              <w:rPr>
                <w:rFonts w:asciiTheme="minorEastAsia" w:hAnsiTheme="minorEastAsia" w:cs="宋体" w:hint="eastAsia"/>
                <w:color w:val="000000" w:themeColor="text1"/>
                <w:szCs w:val="21"/>
              </w:rPr>
              <w:t>扫描设备</w:t>
            </w:r>
            <w:bookmarkEnd w:id="1"/>
            <w:r>
              <w:rPr>
                <w:rFonts w:asciiTheme="minorEastAsia" w:hAnsiTheme="minorEastAsia" w:cs="宋体" w:hint="eastAsia"/>
                <w:color w:val="000000" w:themeColor="text1"/>
                <w:szCs w:val="21"/>
              </w:rPr>
              <w:t>：</w:t>
            </w:r>
            <w:r>
              <w:rPr>
                <w:rFonts w:asciiTheme="minorEastAsia" w:hAnsiTheme="minorEastAsia" w:cs="宋体" w:hint="eastAsia"/>
                <w:color w:val="000000" w:themeColor="text1"/>
                <w:spacing w:val="9"/>
                <w:szCs w:val="21"/>
              </w:rPr>
              <w:t>扫描设备选择零边距无紫外线的同步冷光源，</w:t>
            </w:r>
            <w:r>
              <w:rPr>
                <w:rFonts w:asciiTheme="minorEastAsia" w:hAnsiTheme="minorEastAsia" w:cs="宋体" w:hint="eastAsia"/>
                <w:color w:val="000000" w:themeColor="text1"/>
                <w:szCs w:val="21"/>
              </w:rPr>
              <w:t>避免纸张褶皱、撕裂、破损等情况的发生。扫描图像无缺页、多页、</w:t>
            </w:r>
            <w:proofErr w:type="gramStart"/>
            <w:r>
              <w:rPr>
                <w:rFonts w:asciiTheme="minorEastAsia" w:hAnsiTheme="minorEastAsia" w:cs="宋体" w:hint="eastAsia"/>
                <w:color w:val="000000" w:themeColor="text1"/>
                <w:szCs w:val="21"/>
              </w:rPr>
              <w:t>压页现象</w:t>
            </w:r>
            <w:proofErr w:type="gramEnd"/>
            <w:r>
              <w:rPr>
                <w:rFonts w:asciiTheme="minorEastAsia" w:hAnsiTheme="minorEastAsia" w:cs="宋体" w:hint="eastAsia"/>
                <w:color w:val="000000" w:themeColor="text1"/>
                <w:szCs w:val="21"/>
              </w:rPr>
              <w:t>。</w:t>
            </w:r>
          </w:p>
          <w:p w:rsidR="005D5E7F" w:rsidRDefault="005D5E7F" w:rsidP="005D5E7F">
            <w:pPr>
              <w:autoSpaceDE w:val="0"/>
              <w:autoSpaceDN w:val="0"/>
              <w:adjustRightInd w:val="0"/>
              <w:ind w:firstLineChars="200" w:firstLine="420"/>
              <w:jc w:val="left"/>
              <w:rPr>
                <w:rFonts w:asciiTheme="minorEastAsia" w:hAnsiTheme="minorEastAsia" w:cs="宋体"/>
                <w:color w:val="000000" w:themeColor="text1"/>
                <w:spacing w:val="9"/>
                <w:szCs w:val="21"/>
              </w:rPr>
            </w:pPr>
            <w:r>
              <w:rPr>
                <w:rFonts w:asciiTheme="minorEastAsia" w:hAnsiTheme="minorEastAsia" w:cs="宋体" w:hint="eastAsia"/>
                <w:color w:val="000000" w:themeColor="text1"/>
                <w:szCs w:val="21"/>
              </w:rPr>
              <w:t>数码拍照设备：</w:t>
            </w:r>
            <w:r>
              <w:rPr>
                <w:rFonts w:asciiTheme="minorEastAsia" w:hAnsiTheme="minorEastAsia" w:cs="宋体" w:hint="eastAsia"/>
                <w:color w:val="000000" w:themeColor="text1"/>
                <w:spacing w:val="9"/>
                <w:szCs w:val="21"/>
              </w:rPr>
              <w:t>数码拍照相机的有效像素不低于</w:t>
            </w:r>
            <w:r>
              <w:rPr>
                <w:rFonts w:asciiTheme="minorEastAsia" w:hAnsiTheme="minorEastAsia" w:cs="宋体" w:hint="eastAsia"/>
                <w:color w:val="000000" w:themeColor="text1"/>
                <w:spacing w:val="9"/>
                <w:szCs w:val="21"/>
              </w:rPr>
              <w:t>3000</w:t>
            </w:r>
            <w:proofErr w:type="gramStart"/>
            <w:r>
              <w:rPr>
                <w:rFonts w:asciiTheme="minorEastAsia" w:hAnsiTheme="minorEastAsia" w:cs="宋体" w:hint="eastAsia"/>
                <w:color w:val="000000" w:themeColor="text1"/>
                <w:spacing w:val="9"/>
                <w:szCs w:val="21"/>
              </w:rPr>
              <w:t>万像</w:t>
            </w:r>
            <w:proofErr w:type="gramEnd"/>
            <w:r>
              <w:rPr>
                <w:rFonts w:asciiTheme="minorEastAsia" w:hAnsiTheme="minorEastAsia" w:cs="宋体" w:hint="eastAsia"/>
                <w:color w:val="000000" w:themeColor="text1"/>
                <w:spacing w:val="9"/>
                <w:szCs w:val="21"/>
              </w:rPr>
              <w:t>素。建议选择有效像素</w:t>
            </w:r>
            <w:r>
              <w:rPr>
                <w:rFonts w:asciiTheme="minorEastAsia" w:hAnsiTheme="minorEastAsia" w:cs="宋体" w:hint="eastAsia"/>
                <w:color w:val="000000" w:themeColor="text1"/>
                <w:spacing w:val="9"/>
                <w:szCs w:val="21"/>
              </w:rPr>
              <w:t>5000</w:t>
            </w:r>
            <w:proofErr w:type="gramStart"/>
            <w:r>
              <w:rPr>
                <w:rFonts w:asciiTheme="minorEastAsia" w:hAnsiTheme="minorEastAsia" w:cs="宋体" w:hint="eastAsia"/>
                <w:color w:val="000000" w:themeColor="text1"/>
                <w:spacing w:val="9"/>
                <w:szCs w:val="21"/>
              </w:rPr>
              <w:t>万像素以上</w:t>
            </w:r>
            <w:proofErr w:type="gramEnd"/>
            <w:r>
              <w:rPr>
                <w:rFonts w:asciiTheme="minorEastAsia" w:hAnsiTheme="minorEastAsia" w:cs="宋体" w:hint="eastAsia"/>
                <w:color w:val="000000" w:themeColor="text1"/>
                <w:spacing w:val="9"/>
                <w:szCs w:val="21"/>
              </w:rPr>
              <w:t>的数码设备。</w:t>
            </w:r>
          </w:p>
          <w:p w:rsidR="005D5E7F" w:rsidRDefault="005D5E7F" w:rsidP="005D5E7F">
            <w:pPr>
              <w:jc w:val="left"/>
              <w:outlineLvl w:val="1"/>
              <w:rPr>
                <w:rFonts w:asciiTheme="minorEastAsia" w:hAnsiTheme="minorEastAsia" w:cs="宋体"/>
                <w:b/>
                <w:bCs/>
                <w:color w:val="000000" w:themeColor="text1"/>
                <w:szCs w:val="21"/>
              </w:rPr>
            </w:pPr>
            <w:r>
              <w:rPr>
                <w:rFonts w:asciiTheme="minorEastAsia" w:hAnsiTheme="minorEastAsia" w:cs="宋体" w:hint="eastAsia"/>
                <w:b/>
                <w:bCs/>
                <w:color w:val="000000" w:themeColor="text1"/>
                <w:szCs w:val="21"/>
              </w:rPr>
              <w:t>2</w:t>
            </w:r>
            <w:r>
              <w:rPr>
                <w:rFonts w:asciiTheme="minorEastAsia" w:hAnsiTheme="minorEastAsia" w:cs="宋体" w:hint="eastAsia"/>
                <w:b/>
                <w:bCs/>
                <w:color w:val="000000" w:themeColor="text1"/>
                <w:szCs w:val="21"/>
              </w:rPr>
              <w:t>、数据图像扫描基本要求：</w:t>
            </w:r>
          </w:p>
          <w:p w:rsidR="005D5E7F" w:rsidRDefault="005D5E7F" w:rsidP="005D5E7F">
            <w:pPr>
              <w:ind w:firstLineChars="150" w:firstLine="315"/>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符合国家标准《纸质档案数字化技术规范》。确保在扫描过程中不对文献原件造成二次损伤。保证文献扫描图像与原件</w:t>
            </w:r>
            <w:r>
              <w:rPr>
                <w:rFonts w:asciiTheme="minorEastAsia" w:hAnsiTheme="minorEastAsia" w:cs="宋体" w:hint="eastAsia"/>
                <w:color w:val="000000" w:themeColor="text1"/>
                <w:szCs w:val="21"/>
              </w:rPr>
              <w:lastRenderedPageBreak/>
              <w:t>一致、整洁、清晰。</w:t>
            </w:r>
          </w:p>
          <w:p w:rsidR="005D5E7F" w:rsidRDefault="005D5E7F" w:rsidP="005D5E7F">
            <w:pPr>
              <w:spacing w:before="156" w:after="156"/>
              <w:ind w:firstLineChars="200" w:firstLine="420"/>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图像文件放大到</w:t>
            </w:r>
            <w:r>
              <w:rPr>
                <w:rFonts w:asciiTheme="minorEastAsia" w:hAnsiTheme="minorEastAsia" w:cs="宋体" w:hint="eastAsia"/>
                <w:color w:val="000000" w:themeColor="text1"/>
                <w:szCs w:val="21"/>
              </w:rPr>
              <w:t>1: 1</w:t>
            </w:r>
            <w:r>
              <w:rPr>
                <w:rFonts w:asciiTheme="minorEastAsia" w:hAnsiTheme="minorEastAsia" w:cs="宋体" w:hint="eastAsia"/>
                <w:color w:val="000000" w:themeColor="text1"/>
                <w:szCs w:val="21"/>
              </w:rPr>
              <w:t>状态，逐</w:t>
            </w:r>
            <w:r>
              <w:rPr>
                <w:rFonts w:asciiTheme="minorEastAsia" w:hAnsiTheme="minorEastAsia" w:cs="宋体"/>
                <w:color w:val="000000" w:themeColor="text1"/>
                <w:szCs w:val="21"/>
              </w:rPr>
              <w:t>页</w:t>
            </w:r>
            <w:r>
              <w:rPr>
                <w:rFonts w:asciiTheme="minorEastAsia" w:hAnsiTheme="minorEastAsia" w:cs="宋体" w:hint="eastAsia"/>
                <w:color w:val="000000" w:themeColor="text1"/>
                <w:szCs w:val="21"/>
              </w:rPr>
              <w:t>检查。检查文件是否有透光、透字、有彩点、彩线、太淡、太浓、黑边、污点、歪斜、模糊（马赛克等）或图像内容不完整等现象，不符合图像质量要求应进行图像校正或重新扫描。发现文件漏扫时，应及时</w:t>
            </w:r>
            <w:proofErr w:type="gramStart"/>
            <w:r>
              <w:rPr>
                <w:rFonts w:asciiTheme="minorEastAsia" w:hAnsiTheme="minorEastAsia" w:cs="宋体" w:hint="eastAsia"/>
                <w:color w:val="000000" w:themeColor="text1"/>
                <w:szCs w:val="21"/>
              </w:rPr>
              <w:t>补扫并</w:t>
            </w:r>
            <w:proofErr w:type="gramEnd"/>
            <w:r>
              <w:rPr>
                <w:rFonts w:asciiTheme="minorEastAsia" w:hAnsiTheme="minorEastAsia" w:cs="宋体" w:hint="eastAsia"/>
                <w:color w:val="000000" w:themeColor="text1"/>
                <w:szCs w:val="21"/>
              </w:rPr>
              <w:t>正确插入图像。检查是否符合扫描规格要求和技术参数。所有文件保存位置正确，可以有效打开和显示。检查图像</w:t>
            </w:r>
            <w:r>
              <w:rPr>
                <w:rFonts w:asciiTheme="minorEastAsia" w:hAnsiTheme="minorEastAsia" w:cs="宋体"/>
                <w:color w:val="000000" w:themeColor="text1"/>
                <w:szCs w:val="21"/>
              </w:rPr>
              <w:t>页</w:t>
            </w:r>
            <w:r>
              <w:rPr>
                <w:rFonts w:asciiTheme="minorEastAsia" w:hAnsiTheme="minorEastAsia" w:cs="宋体" w:hint="eastAsia"/>
                <w:color w:val="000000" w:themeColor="text1"/>
                <w:szCs w:val="21"/>
              </w:rPr>
              <w:t>码是否连续，不得跳</w:t>
            </w:r>
            <w:r>
              <w:rPr>
                <w:rFonts w:asciiTheme="minorEastAsia" w:hAnsiTheme="minorEastAsia" w:cs="宋体"/>
                <w:color w:val="000000" w:themeColor="text1"/>
                <w:szCs w:val="21"/>
              </w:rPr>
              <w:t>页</w:t>
            </w:r>
            <w:r>
              <w:rPr>
                <w:rFonts w:asciiTheme="minorEastAsia" w:hAnsiTheme="minorEastAsia" w:cs="宋体" w:hint="eastAsia"/>
                <w:color w:val="000000" w:themeColor="text1"/>
                <w:szCs w:val="21"/>
              </w:rPr>
              <w:t>。文献以册／件为单位检查标引（描述和管理）数据是否完整、准确。按照命名规则，检查目录、文件、数据库、文档、介质等名称是否正确。检查各类说明、统计、验收等文档是否齐全。</w:t>
            </w:r>
          </w:p>
          <w:p w:rsidR="005D5E7F" w:rsidRDefault="005D5E7F" w:rsidP="005D5E7F">
            <w:pPr>
              <w:jc w:val="left"/>
              <w:outlineLvl w:val="1"/>
              <w:rPr>
                <w:rFonts w:asciiTheme="minorEastAsia" w:hAnsiTheme="minorEastAsia" w:cs="宋体"/>
                <w:b/>
                <w:bCs/>
                <w:color w:val="000000" w:themeColor="text1"/>
                <w:szCs w:val="21"/>
              </w:rPr>
            </w:pPr>
            <w:r>
              <w:rPr>
                <w:rFonts w:asciiTheme="minorEastAsia" w:hAnsiTheme="minorEastAsia" w:cs="宋体" w:hint="eastAsia"/>
                <w:b/>
                <w:bCs/>
                <w:color w:val="000000" w:themeColor="text1"/>
                <w:szCs w:val="21"/>
              </w:rPr>
              <w:t>3</w:t>
            </w:r>
            <w:r>
              <w:rPr>
                <w:rFonts w:asciiTheme="minorEastAsia" w:hAnsiTheme="minorEastAsia" w:cs="宋体" w:hint="eastAsia"/>
                <w:b/>
                <w:bCs/>
                <w:color w:val="000000" w:themeColor="text1"/>
                <w:szCs w:val="21"/>
              </w:rPr>
              <w:t>、元数据著录标准</w:t>
            </w:r>
          </w:p>
          <w:p w:rsidR="005D5E7F" w:rsidRDefault="005D5E7F" w:rsidP="005D5E7F">
            <w:pPr>
              <w:spacing w:before="156" w:after="156"/>
              <w:ind w:firstLineChars="200" w:firstLine="420"/>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依据</w:t>
            </w:r>
            <w:proofErr w:type="spellStart"/>
            <w:r>
              <w:rPr>
                <w:rFonts w:asciiTheme="minorEastAsia" w:hAnsiTheme="minorEastAsia" w:cs="宋体" w:hint="eastAsia"/>
                <w:color w:val="000000" w:themeColor="text1"/>
                <w:szCs w:val="21"/>
              </w:rPr>
              <w:t>CNmarc</w:t>
            </w:r>
            <w:proofErr w:type="spellEnd"/>
            <w:r>
              <w:rPr>
                <w:rFonts w:asciiTheme="minorEastAsia" w:hAnsiTheme="minorEastAsia" w:cs="宋体" w:hint="eastAsia"/>
                <w:color w:val="000000" w:themeColor="text1"/>
                <w:szCs w:val="21"/>
              </w:rPr>
              <w:t>规范，</w:t>
            </w:r>
            <w:r>
              <w:rPr>
                <w:rFonts w:asciiTheme="minorEastAsia" w:hAnsiTheme="minorEastAsia" w:hint="eastAsia"/>
              </w:rPr>
              <w:t>元数据内容包含题名、责任者、出版单位、日期、</w:t>
            </w:r>
            <w:r>
              <w:rPr>
                <w:rFonts w:asciiTheme="minorEastAsia" w:hAnsiTheme="minorEastAsia"/>
              </w:rPr>
              <w:t>ISBN</w:t>
            </w:r>
            <w:r>
              <w:rPr>
                <w:rFonts w:asciiTheme="minorEastAsia" w:hAnsiTheme="minorEastAsia" w:hint="eastAsia"/>
              </w:rPr>
              <w:t>（</w:t>
            </w:r>
            <w:r>
              <w:rPr>
                <w:rFonts w:asciiTheme="minorEastAsia" w:hAnsiTheme="minorEastAsia"/>
              </w:rPr>
              <w:t>ISSN</w:t>
            </w:r>
            <w:r>
              <w:rPr>
                <w:rFonts w:asciiTheme="minorEastAsia" w:hAnsiTheme="minorEastAsia" w:hint="eastAsia"/>
              </w:rPr>
              <w:t>）号、中图分类号、页数、定价、版次、开本、主题词（关键词）等要素。要求元数据信息与扫描数据信息正确对应，无错乱现象。</w:t>
            </w:r>
          </w:p>
          <w:p w:rsidR="005D5E7F" w:rsidRDefault="005D5E7F" w:rsidP="005D5E7F">
            <w:pPr>
              <w:spacing w:before="156" w:after="156"/>
              <w:ind w:firstLineChars="200" w:firstLine="420"/>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针对全部文献进行编号和编目数据形成</w:t>
            </w:r>
            <w:r>
              <w:rPr>
                <w:rFonts w:asciiTheme="minorEastAsia" w:hAnsiTheme="minorEastAsia" w:cs="宋体" w:hint="eastAsia"/>
                <w:color w:val="000000" w:themeColor="text1"/>
                <w:szCs w:val="21"/>
              </w:rPr>
              <w:t>excel</w:t>
            </w:r>
            <w:r>
              <w:rPr>
                <w:rFonts w:asciiTheme="minorEastAsia" w:hAnsiTheme="minorEastAsia" w:cs="宋体" w:hint="eastAsia"/>
                <w:color w:val="000000" w:themeColor="text1"/>
                <w:szCs w:val="21"/>
              </w:rPr>
              <w:t>文件后，以利于今后进一步深度加工与利用，要求抽检错误率不高于千分之三。</w:t>
            </w:r>
          </w:p>
          <w:p w:rsidR="005D5E7F" w:rsidRDefault="005D5E7F" w:rsidP="005D5E7F">
            <w:pPr>
              <w:jc w:val="left"/>
              <w:outlineLvl w:val="1"/>
              <w:rPr>
                <w:rFonts w:asciiTheme="minorEastAsia" w:hAnsiTheme="minorEastAsia" w:cs="宋体"/>
                <w:color w:val="000000" w:themeColor="text1"/>
                <w:szCs w:val="21"/>
              </w:rPr>
            </w:pPr>
            <w:r>
              <w:rPr>
                <w:rFonts w:asciiTheme="minorEastAsia" w:hAnsiTheme="minorEastAsia" w:cs="宋体"/>
                <w:b/>
                <w:bCs/>
                <w:color w:val="000000" w:themeColor="text1"/>
                <w:szCs w:val="21"/>
              </w:rPr>
              <w:t>4</w:t>
            </w:r>
            <w:r>
              <w:rPr>
                <w:rFonts w:asciiTheme="minorEastAsia" w:hAnsiTheme="minorEastAsia" w:cs="宋体" w:hint="eastAsia"/>
                <w:b/>
                <w:bCs/>
                <w:color w:val="000000" w:themeColor="text1"/>
                <w:szCs w:val="21"/>
              </w:rPr>
              <w:t>、数据图像采集要求：</w:t>
            </w:r>
          </w:p>
          <w:p w:rsidR="005D5E7F" w:rsidRDefault="005D5E7F" w:rsidP="005D5E7F">
            <w:pPr>
              <w:spacing w:line="276" w:lineRule="auto"/>
              <w:ind w:firstLineChars="200" w:firstLine="420"/>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扫描数据采用</w:t>
            </w:r>
            <w:r>
              <w:rPr>
                <w:rFonts w:asciiTheme="minorEastAsia" w:hAnsiTheme="minorEastAsia" w:cs="宋体"/>
                <w:color w:val="000000" w:themeColor="text1"/>
                <w:szCs w:val="21"/>
              </w:rPr>
              <w:t>300</w:t>
            </w:r>
            <w:r>
              <w:rPr>
                <w:rFonts w:asciiTheme="minorEastAsia" w:hAnsiTheme="minorEastAsia" w:cs="宋体" w:hint="eastAsia"/>
                <w:color w:val="000000" w:themeColor="text1"/>
                <w:szCs w:val="21"/>
              </w:rPr>
              <w:t>DPI</w:t>
            </w:r>
            <w:r>
              <w:rPr>
                <w:rFonts w:asciiTheme="minorEastAsia" w:hAnsiTheme="minorEastAsia" w:cs="宋体" w:hint="eastAsia"/>
                <w:color w:val="000000" w:themeColor="text1"/>
                <w:szCs w:val="21"/>
              </w:rPr>
              <w:t>标准</w:t>
            </w:r>
            <w:r>
              <w:rPr>
                <w:rFonts w:asciiTheme="minorEastAsia" w:hAnsiTheme="minorEastAsia" w:cs="宋体" w:hint="eastAsia"/>
                <w:color w:val="000000" w:themeColor="text1"/>
                <w:szCs w:val="21"/>
              </w:rPr>
              <w:t>PNG</w:t>
            </w:r>
            <w:r>
              <w:rPr>
                <w:rFonts w:asciiTheme="minorEastAsia" w:hAnsiTheme="minorEastAsia" w:cs="宋体" w:hint="eastAsia"/>
                <w:color w:val="000000" w:themeColor="text1"/>
                <w:szCs w:val="21"/>
              </w:rPr>
              <w:t>格式。要求对文献资源进行</w:t>
            </w:r>
            <w:proofErr w:type="gramStart"/>
            <w:r>
              <w:rPr>
                <w:rFonts w:asciiTheme="minorEastAsia" w:hAnsiTheme="minorEastAsia" w:cs="宋体" w:hint="eastAsia"/>
                <w:color w:val="000000" w:themeColor="text1"/>
                <w:szCs w:val="21"/>
              </w:rPr>
              <w:t>不</w:t>
            </w:r>
            <w:proofErr w:type="gramEnd"/>
            <w:r>
              <w:rPr>
                <w:rFonts w:asciiTheme="minorEastAsia" w:hAnsiTheme="minorEastAsia" w:cs="宋体" w:hint="eastAsia"/>
                <w:color w:val="000000" w:themeColor="text1"/>
                <w:szCs w:val="21"/>
              </w:rPr>
              <w:t>拆装扫描，遵循尽可能保持文献原貌的原则。扫描图像要求完整、整洁、无歪斜、无黑边、浏览及打印清晰。根据文献情况，采用最为可靠的扫描设备和扫描方式完成文献扫描，避免纸张褶皱、撕裂、破损等情况的发生。扫描图像无缺页、多页、</w:t>
            </w:r>
            <w:proofErr w:type="gramStart"/>
            <w:r>
              <w:rPr>
                <w:rFonts w:asciiTheme="minorEastAsia" w:hAnsiTheme="minorEastAsia" w:cs="宋体" w:hint="eastAsia"/>
                <w:color w:val="000000" w:themeColor="text1"/>
                <w:szCs w:val="21"/>
              </w:rPr>
              <w:t>压页现象</w:t>
            </w:r>
            <w:proofErr w:type="gramEnd"/>
            <w:r>
              <w:rPr>
                <w:rFonts w:asciiTheme="minorEastAsia" w:hAnsiTheme="minorEastAsia" w:cs="宋体" w:hint="eastAsia"/>
                <w:color w:val="000000" w:themeColor="text1"/>
                <w:szCs w:val="21"/>
              </w:rPr>
              <w:t>。</w:t>
            </w:r>
          </w:p>
          <w:p w:rsidR="005D5E7F" w:rsidRDefault="005D5E7F" w:rsidP="005D5E7F">
            <w:pPr>
              <w:spacing w:before="156" w:after="156"/>
              <w:ind w:firstLineChars="200" w:firstLine="444"/>
              <w:jc w:val="left"/>
              <w:rPr>
                <w:rFonts w:asciiTheme="minorEastAsia" w:hAnsiTheme="minorEastAsia" w:cs="宋体"/>
                <w:spacing w:val="6"/>
                <w:szCs w:val="21"/>
              </w:rPr>
            </w:pPr>
            <w:r>
              <w:rPr>
                <w:rFonts w:asciiTheme="minorEastAsia" w:hAnsiTheme="minorEastAsia" w:cs="宋体" w:hint="eastAsia"/>
                <w:spacing w:val="6"/>
                <w:szCs w:val="21"/>
              </w:rPr>
              <w:t>扫描避免透光，要求扫描图像清晰，不透字、完整、整洁、无歪斜、无黑边、浏览及打印清晰，遵循尽可能保</w:t>
            </w:r>
            <w:r>
              <w:rPr>
                <w:rFonts w:asciiTheme="minorEastAsia" w:hAnsiTheme="minorEastAsia" w:cs="宋体" w:hint="eastAsia"/>
                <w:spacing w:val="6"/>
                <w:szCs w:val="21"/>
              </w:rPr>
              <w:lastRenderedPageBreak/>
              <w:t>持文献原貌的原则。扫描必须按文献装订的实际顺序进行，不允许重</w:t>
            </w:r>
            <w:r>
              <w:rPr>
                <w:rFonts w:asciiTheme="minorEastAsia" w:hAnsiTheme="minorEastAsia" w:cs="宋体"/>
                <w:spacing w:val="6"/>
                <w:szCs w:val="21"/>
              </w:rPr>
              <w:t>页</w:t>
            </w:r>
            <w:r>
              <w:rPr>
                <w:rFonts w:asciiTheme="minorEastAsia" w:hAnsiTheme="minorEastAsia" w:cs="宋体" w:hint="eastAsia"/>
                <w:spacing w:val="6"/>
                <w:szCs w:val="21"/>
              </w:rPr>
              <w:t>、缺</w:t>
            </w:r>
            <w:r>
              <w:rPr>
                <w:rFonts w:asciiTheme="minorEastAsia" w:hAnsiTheme="minorEastAsia" w:cs="宋体"/>
                <w:spacing w:val="6"/>
                <w:szCs w:val="21"/>
              </w:rPr>
              <w:t>页</w:t>
            </w:r>
            <w:r>
              <w:rPr>
                <w:rFonts w:asciiTheme="minorEastAsia" w:hAnsiTheme="minorEastAsia" w:cs="宋体" w:hint="eastAsia"/>
                <w:spacing w:val="6"/>
                <w:szCs w:val="21"/>
              </w:rPr>
              <w:t>，错</w:t>
            </w:r>
            <w:r>
              <w:rPr>
                <w:rFonts w:asciiTheme="minorEastAsia" w:hAnsiTheme="minorEastAsia" w:cs="宋体"/>
                <w:spacing w:val="6"/>
                <w:szCs w:val="21"/>
              </w:rPr>
              <w:t>页</w:t>
            </w:r>
            <w:r>
              <w:rPr>
                <w:rFonts w:asciiTheme="minorEastAsia" w:hAnsiTheme="minorEastAsia" w:cs="宋体" w:hint="eastAsia"/>
                <w:spacing w:val="6"/>
                <w:szCs w:val="21"/>
              </w:rPr>
              <w:t>、折</w:t>
            </w:r>
            <w:r>
              <w:rPr>
                <w:rFonts w:asciiTheme="minorEastAsia" w:hAnsiTheme="minorEastAsia" w:cs="宋体"/>
                <w:spacing w:val="6"/>
                <w:szCs w:val="21"/>
              </w:rPr>
              <w:t>页</w:t>
            </w:r>
            <w:r>
              <w:rPr>
                <w:rFonts w:asciiTheme="minorEastAsia" w:hAnsiTheme="minorEastAsia" w:cs="宋体" w:hint="eastAsia"/>
                <w:spacing w:val="6"/>
                <w:szCs w:val="21"/>
              </w:rPr>
              <w:t>等情况发生（原书缺</w:t>
            </w:r>
            <w:r>
              <w:rPr>
                <w:rFonts w:asciiTheme="minorEastAsia" w:hAnsiTheme="minorEastAsia" w:cs="宋体"/>
                <w:spacing w:val="6"/>
                <w:szCs w:val="21"/>
              </w:rPr>
              <w:t>页</w:t>
            </w:r>
            <w:r>
              <w:rPr>
                <w:rFonts w:asciiTheme="minorEastAsia" w:hAnsiTheme="minorEastAsia" w:cs="宋体" w:hint="eastAsia"/>
                <w:spacing w:val="6"/>
                <w:szCs w:val="21"/>
              </w:rPr>
              <w:t>、错</w:t>
            </w:r>
            <w:r>
              <w:rPr>
                <w:rFonts w:asciiTheme="minorEastAsia" w:hAnsiTheme="minorEastAsia" w:cs="宋体"/>
                <w:spacing w:val="6"/>
                <w:szCs w:val="21"/>
              </w:rPr>
              <w:t>页</w:t>
            </w:r>
            <w:r>
              <w:rPr>
                <w:rFonts w:asciiTheme="minorEastAsia" w:hAnsiTheme="minorEastAsia" w:cs="宋体" w:hint="eastAsia"/>
                <w:spacing w:val="6"/>
                <w:szCs w:val="21"/>
              </w:rPr>
              <w:t>除外）。</w:t>
            </w:r>
            <w:proofErr w:type="gramStart"/>
            <w:r>
              <w:rPr>
                <w:rFonts w:asciiTheme="minorEastAsia" w:hAnsiTheme="minorEastAsia" w:cs="宋体" w:hint="eastAsia"/>
                <w:spacing w:val="6"/>
                <w:szCs w:val="21"/>
              </w:rPr>
              <w:t>补扫缺</w:t>
            </w:r>
            <w:r>
              <w:rPr>
                <w:rFonts w:asciiTheme="minorEastAsia" w:hAnsiTheme="minorEastAsia" w:cs="宋体"/>
                <w:spacing w:val="6"/>
                <w:szCs w:val="21"/>
              </w:rPr>
              <w:t>页</w:t>
            </w:r>
            <w:proofErr w:type="gramEnd"/>
            <w:r>
              <w:rPr>
                <w:rFonts w:asciiTheme="minorEastAsia" w:hAnsiTheme="minorEastAsia" w:cs="宋体" w:hint="eastAsia"/>
                <w:spacing w:val="6"/>
                <w:szCs w:val="21"/>
              </w:rPr>
              <w:t>图像要</w:t>
            </w:r>
            <w:proofErr w:type="gramStart"/>
            <w:r>
              <w:rPr>
                <w:rFonts w:asciiTheme="minorEastAsia" w:hAnsiTheme="minorEastAsia" w:cs="宋体" w:hint="eastAsia"/>
                <w:spacing w:val="6"/>
                <w:szCs w:val="21"/>
              </w:rPr>
              <w:t>与同册图像文件</w:t>
            </w:r>
            <w:proofErr w:type="gramEnd"/>
            <w:r>
              <w:rPr>
                <w:rFonts w:asciiTheme="minorEastAsia" w:hAnsiTheme="minorEastAsia" w:cs="宋体" w:hint="eastAsia"/>
                <w:spacing w:val="6"/>
                <w:szCs w:val="21"/>
              </w:rPr>
              <w:t>的大小一致，颜色接近。按</w:t>
            </w:r>
            <w:r>
              <w:rPr>
                <w:rFonts w:asciiTheme="minorEastAsia" w:hAnsiTheme="minorEastAsia" w:cs="宋体" w:hint="eastAsia"/>
                <w:spacing w:val="6"/>
                <w:szCs w:val="21"/>
              </w:rPr>
              <w:t>1:1</w:t>
            </w:r>
            <w:r>
              <w:rPr>
                <w:rFonts w:asciiTheme="minorEastAsia" w:hAnsiTheme="minorEastAsia" w:cs="宋体" w:hint="eastAsia"/>
                <w:spacing w:val="6"/>
                <w:szCs w:val="21"/>
              </w:rPr>
              <w:t>比例扫描，</w:t>
            </w:r>
            <w:r>
              <w:rPr>
                <w:rFonts w:asciiTheme="minorEastAsia" w:hAnsiTheme="minorEastAsia" w:cs="宋体"/>
                <w:spacing w:val="6"/>
                <w:szCs w:val="21"/>
              </w:rPr>
              <w:t>页</w:t>
            </w:r>
            <w:r>
              <w:rPr>
                <w:rFonts w:asciiTheme="minorEastAsia" w:hAnsiTheme="minorEastAsia" w:cs="宋体" w:hint="eastAsia"/>
                <w:spacing w:val="6"/>
                <w:szCs w:val="21"/>
              </w:rPr>
              <w:t>面外围要求留白，宽度不超过</w:t>
            </w:r>
            <w:r>
              <w:rPr>
                <w:rFonts w:asciiTheme="minorEastAsia" w:hAnsiTheme="minorEastAsia" w:cs="宋体" w:hint="eastAsia"/>
                <w:spacing w:val="6"/>
                <w:szCs w:val="21"/>
              </w:rPr>
              <w:t>1-2</w:t>
            </w:r>
            <w:r>
              <w:rPr>
                <w:rFonts w:asciiTheme="minorEastAsia" w:hAnsiTheme="minorEastAsia" w:cs="宋体" w:hint="eastAsia"/>
                <w:spacing w:val="6"/>
                <w:szCs w:val="21"/>
              </w:rPr>
              <w:t>厘米；书</w:t>
            </w:r>
            <w:r>
              <w:rPr>
                <w:rFonts w:asciiTheme="minorEastAsia" w:hAnsiTheme="minorEastAsia" w:cs="宋体"/>
                <w:spacing w:val="6"/>
                <w:szCs w:val="21"/>
              </w:rPr>
              <w:t>页</w:t>
            </w:r>
            <w:r>
              <w:rPr>
                <w:rFonts w:asciiTheme="minorEastAsia" w:hAnsiTheme="minorEastAsia" w:cs="宋体" w:hint="eastAsia"/>
                <w:spacing w:val="6"/>
                <w:szCs w:val="21"/>
              </w:rPr>
              <w:t>间距不超过</w:t>
            </w:r>
            <w:r>
              <w:rPr>
                <w:rFonts w:asciiTheme="minorEastAsia" w:hAnsiTheme="minorEastAsia" w:cs="宋体" w:hint="eastAsia"/>
                <w:spacing w:val="6"/>
                <w:szCs w:val="21"/>
              </w:rPr>
              <w:t>0.1</w:t>
            </w:r>
            <w:r>
              <w:rPr>
                <w:rFonts w:asciiTheme="minorEastAsia" w:hAnsiTheme="minorEastAsia" w:cs="宋体" w:hint="eastAsia"/>
                <w:spacing w:val="6"/>
                <w:szCs w:val="21"/>
              </w:rPr>
              <w:t>厘米。</w:t>
            </w:r>
            <w:r>
              <w:rPr>
                <w:rFonts w:asciiTheme="minorEastAsia" w:hAnsiTheme="minorEastAsia" w:cs="宋体" w:hint="eastAsia"/>
                <w:spacing w:val="6"/>
                <w:szCs w:val="21"/>
              </w:rPr>
              <w:t xml:space="preserve"> </w:t>
            </w:r>
            <w:r>
              <w:rPr>
                <w:rFonts w:asciiTheme="minorEastAsia" w:hAnsiTheme="minorEastAsia" w:cs="宋体" w:hint="eastAsia"/>
                <w:spacing w:val="6"/>
                <w:szCs w:val="21"/>
              </w:rPr>
              <w:t>根据文献情况，采用最为可靠的扫描设备和扫描方式完成文献扫描，避免纸张褶皱、撕裂、破损等情况的发生。以原书的上边沿为基准，以中缝为中心线，保持原文献的天头、地脚的尺寸不变，左右两边的尺寸基本不变。</w:t>
            </w:r>
            <w:r>
              <w:rPr>
                <w:rFonts w:asciiTheme="minorEastAsia" w:hAnsiTheme="minorEastAsia" w:cs="宋体" w:hint="eastAsia"/>
                <w:spacing w:val="6"/>
                <w:szCs w:val="21"/>
              </w:rPr>
              <w:t xml:space="preserve"> </w:t>
            </w:r>
            <w:r>
              <w:rPr>
                <w:rFonts w:asciiTheme="minorEastAsia" w:hAnsiTheme="minorEastAsia" w:cs="宋体" w:hint="eastAsia"/>
                <w:spacing w:val="6"/>
                <w:szCs w:val="21"/>
              </w:rPr>
              <w:t>原件表面有其他粘贴物件时，先将原件与粘贴物（即粘贴物覆盖于文献）一起扫描，然后将粘贴物掀开（不允许拆装），再次扫描原件。原件透背</w:t>
            </w:r>
            <w:r>
              <w:rPr>
                <w:rFonts w:asciiTheme="minorEastAsia" w:hAnsiTheme="minorEastAsia" w:cs="宋体"/>
                <w:spacing w:val="6"/>
                <w:szCs w:val="21"/>
              </w:rPr>
              <w:t>页</w:t>
            </w:r>
            <w:r>
              <w:rPr>
                <w:rFonts w:asciiTheme="minorEastAsia" w:hAnsiTheme="minorEastAsia" w:cs="宋体" w:hint="eastAsia"/>
                <w:spacing w:val="6"/>
                <w:szCs w:val="21"/>
              </w:rPr>
              <w:t>字迹，有虫蛀、漏洞时，需垫上古籍适用的衬纸后扫描。分画幅扫描时，各扫描区域边缘必须有</w:t>
            </w:r>
            <w:r>
              <w:rPr>
                <w:rFonts w:asciiTheme="minorEastAsia" w:hAnsiTheme="minorEastAsia" w:cs="宋体" w:hint="eastAsia"/>
                <w:spacing w:val="6"/>
                <w:szCs w:val="21"/>
              </w:rPr>
              <w:t xml:space="preserve">3 </w:t>
            </w:r>
            <w:r>
              <w:rPr>
                <w:rFonts w:asciiTheme="minorEastAsia" w:hAnsiTheme="minorEastAsia" w:cs="宋体" w:hint="eastAsia"/>
                <w:spacing w:val="6"/>
                <w:szCs w:val="21"/>
              </w:rPr>
              <w:t>厘米（含）以上的重复扫描区。数字文件用</w:t>
            </w:r>
            <w:r>
              <w:rPr>
                <w:rFonts w:asciiTheme="minorEastAsia" w:hAnsiTheme="minorEastAsia" w:cs="宋体" w:hint="eastAsia"/>
                <w:spacing w:val="6"/>
                <w:szCs w:val="21"/>
              </w:rPr>
              <w:t>photoshop</w:t>
            </w:r>
            <w:r>
              <w:rPr>
                <w:rFonts w:asciiTheme="minorEastAsia" w:hAnsiTheme="minorEastAsia" w:cs="宋体" w:hint="eastAsia"/>
                <w:spacing w:val="6"/>
                <w:szCs w:val="21"/>
              </w:rPr>
              <w:t>软件检查，图像不失真（图像放大至实际尺寸</w:t>
            </w:r>
            <w:r w:rsidRPr="00EF320C">
              <w:rPr>
                <w:rFonts w:ascii="宋体" w:hAnsi="宋体" w:cs="宋体" w:hint="eastAsia"/>
                <w:spacing w:val="6"/>
                <w:szCs w:val="21"/>
              </w:rPr>
              <w:t>100%</w:t>
            </w:r>
            <w:r>
              <w:rPr>
                <w:rFonts w:asciiTheme="minorEastAsia" w:hAnsiTheme="minorEastAsia" w:cs="宋体" w:hint="eastAsia"/>
                <w:spacing w:val="6"/>
                <w:szCs w:val="21"/>
              </w:rPr>
              <w:t>)</w:t>
            </w:r>
            <w:r>
              <w:rPr>
                <w:rFonts w:asciiTheme="minorEastAsia" w:hAnsiTheme="minorEastAsia" w:cs="宋体" w:hint="eastAsia"/>
                <w:spacing w:val="6"/>
                <w:szCs w:val="21"/>
              </w:rPr>
              <w:t>检查清晰度。</w:t>
            </w:r>
            <w:r>
              <w:rPr>
                <w:rFonts w:asciiTheme="minorEastAsia" w:hAnsiTheme="minorEastAsia" w:cs="宋体" w:hint="eastAsia"/>
                <w:color w:val="000000" w:themeColor="text1"/>
                <w:spacing w:val="6"/>
                <w:szCs w:val="21"/>
              </w:rPr>
              <w:t>数字文件与原件不一致，须先进行色彩校正，再进行重新扫描工作。</w:t>
            </w:r>
          </w:p>
          <w:p w:rsidR="005D5E7F" w:rsidRDefault="005D5E7F" w:rsidP="005D5E7F">
            <w:pPr>
              <w:jc w:val="left"/>
              <w:outlineLvl w:val="1"/>
              <w:rPr>
                <w:rFonts w:asciiTheme="minorEastAsia" w:hAnsiTheme="minorEastAsia" w:cs="宋体"/>
                <w:color w:val="000000" w:themeColor="text1"/>
                <w:szCs w:val="21"/>
              </w:rPr>
            </w:pPr>
            <w:r>
              <w:rPr>
                <w:rFonts w:asciiTheme="minorEastAsia" w:hAnsiTheme="minorEastAsia" w:cs="宋体"/>
                <w:b/>
                <w:bCs/>
                <w:color w:val="000000" w:themeColor="text1"/>
                <w:szCs w:val="21"/>
              </w:rPr>
              <w:t>5</w:t>
            </w:r>
            <w:r>
              <w:rPr>
                <w:rFonts w:asciiTheme="minorEastAsia" w:hAnsiTheme="minorEastAsia" w:cs="宋体" w:hint="eastAsia"/>
                <w:b/>
                <w:bCs/>
                <w:color w:val="000000" w:themeColor="text1"/>
                <w:szCs w:val="21"/>
              </w:rPr>
              <w:t>、图像处理要求：</w:t>
            </w:r>
          </w:p>
          <w:p w:rsidR="005D5E7F" w:rsidRDefault="005D5E7F" w:rsidP="005D5E7F">
            <w:pPr>
              <w:spacing w:before="156" w:after="156"/>
              <w:ind w:firstLineChars="200" w:firstLine="420"/>
              <w:jc w:val="left"/>
              <w:rPr>
                <w:rFonts w:asciiTheme="minorEastAsia" w:hAnsiTheme="minorEastAsia" w:cs="宋体"/>
                <w:szCs w:val="21"/>
              </w:rPr>
            </w:pPr>
            <w:r>
              <w:rPr>
                <w:rFonts w:asciiTheme="minorEastAsia" w:hAnsiTheme="minorEastAsia" w:cs="宋体" w:hint="eastAsia"/>
                <w:szCs w:val="21"/>
              </w:rPr>
              <w:t>纠偏处理。对出现偏斜的图像进行纠偏处理，对方向不正确的图像进行旋转还原，以符合阅读习惯。</w:t>
            </w:r>
          </w:p>
          <w:p w:rsidR="005D5E7F" w:rsidRDefault="005D5E7F" w:rsidP="005D5E7F">
            <w:pPr>
              <w:spacing w:before="156" w:after="156"/>
              <w:ind w:firstLineChars="200" w:firstLine="420"/>
              <w:jc w:val="left"/>
              <w:rPr>
                <w:rFonts w:asciiTheme="minorEastAsia" w:hAnsiTheme="minorEastAsia" w:cs="宋体"/>
                <w:szCs w:val="21"/>
              </w:rPr>
            </w:pPr>
            <w:r>
              <w:rPr>
                <w:rFonts w:asciiTheme="minorEastAsia" w:hAnsiTheme="minorEastAsia" w:cs="宋体" w:hint="eastAsia"/>
                <w:szCs w:val="21"/>
              </w:rPr>
              <w:t>图像拼接。对大幅面文献进行分区扫描形成的多幅图像，合并为一个完整的图像，以保证数字文件的整体性。</w:t>
            </w:r>
          </w:p>
          <w:p w:rsidR="005D5E7F" w:rsidRDefault="005D5E7F" w:rsidP="005D5E7F">
            <w:pPr>
              <w:spacing w:before="156" w:after="156"/>
              <w:ind w:firstLineChars="200" w:firstLine="420"/>
              <w:jc w:val="left"/>
              <w:rPr>
                <w:rFonts w:asciiTheme="minorEastAsia" w:hAnsiTheme="minorEastAsia" w:cs="宋体"/>
                <w:szCs w:val="21"/>
              </w:rPr>
            </w:pPr>
            <w:r>
              <w:rPr>
                <w:rFonts w:asciiTheme="minorEastAsia" w:hAnsiTheme="minorEastAsia" w:cs="宋体" w:hint="eastAsia"/>
                <w:szCs w:val="21"/>
              </w:rPr>
              <w:t>图像剪裁。图像外的边缘裁至</w:t>
            </w:r>
            <w:r>
              <w:rPr>
                <w:rFonts w:asciiTheme="minorEastAsia" w:hAnsiTheme="minorEastAsia" w:cs="宋体" w:hint="eastAsia"/>
                <w:szCs w:val="21"/>
              </w:rPr>
              <w:t>0.5</w:t>
            </w:r>
            <w:r>
              <w:rPr>
                <w:rFonts w:asciiTheme="minorEastAsia" w:hAnsiTheme="minorEastAsia" w:cs="宋体" w:hint="eastAsia"/>
                <w:szCs w:val="21"/>
              </w:rPr>
              <w:t>至</w:t>
            </w:r>
            <w:r>
              <w:rPr>
                <w:rFonts w:asciiTheme="minorEastAsia" w:hAnsiTheme="minorEastAsia" w:cs="宋体" w:hint="eastAsia"/>
                <w:szCs w:val="21"/>
              </w:rPr>
              <w:t>0.75</w:t>
            </w:r>
            <w:r>
              <w:rPr>
                <w:rFonts w:asciiTheme="minorEastAsia" w:hAnsiTheme="minorEastAsia" w:cs="宋体" w:hint="eastAsia"/>
                <w:szCs w:val="21"/>
              </w:rPr>
              <w:t>厘米。</w:t>
            </w:r>
          </w:p>
          <w:p w:rsidR="005D5E7F" w:rsidRDefault="005D5E7F" w:rsidP="005D5E7F">
            <w:pPr>
              <w:spacing w:before="156" w:after="156"/>
              <w:ind w:firstLineChars="200" w:firstLine="420"/>
              <w:jc w:val="left"/>
              <w:rPr>
                <w:rFonts w:asciiTheme="minorEastAsia" w:hAnsiTheme="minorEastAsia" w:cs="宋体"/>
                <w:color w:val="000000" w:themeColor="text1"/>
                <w:szCs w:val="21"/>
              </w:rPr>
            </w:pPr>
            <w:r>
              <w:rPr>
                <w:rFonts w:asciiTheme="minorEastAsia" w:hAnsiTheme="minorEastAsia" w:cs="宋体" w:hint="eastAsia"/>
                <w:szCs w:val="21"/>
              </w:rPr>
              <w:t>不能进行锐化或者图像增强处理，不能更改图像的颜色，尽量减少对图像文件的后期处理。</w:t>
            </w:r>
            <w:r>
              <w:rPr>
                <w:rFonts w:asciiTheme="minorEastAsia" w:hAnsiTheme="minorEastAsia" w:cs="宋体" w:hint="eastAsia"/>
                <w:color w:val="000000" w:themeColor="text1"/>
                <w:szCs w:val="21"/>
              </w:rPr>
              <w:t>可按照图书馆要求对指定部分页面添加防泄漏馆藏章水印。</w:t>
            </w:r>
          </w:p>
          <w:p w:rsidR="005D5E7F" w:rsidRDefault="005D5E7F" w:rsidP="005D5E7F">
            <w:pPr>
              <w:spacing w:before="156" w:after="156"/>
              <w:ind w:firstLineChars="200" w:firstLine="420"/>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数据图像命名规则：数据扫描时命名的优先顺序分别为：</w:t>
            </w:r>
            <w:r>
              <w:rPr>
                <w:rFonts w:asciiTheme="minorEastAsia" w:hAnsiTheme="minorEastAsia" w:cs="宋体" w:hint="eastAsia"/>
                <w:color w:val="000000" w:themeColor="text1"/>
                <w:szCs w:val="21"/>
              </w:rPr>
              <w:t xml:space="preserve"> </w:t>
            </w:r>
            <w:r>
              <w:rPr>
                <w:rFonts w:asciiTheme="minorEastAsia" w:hAnsiTheme="minorEastAsia" w:hint="eastAsia"/>
              </w:rPr>
              <w:t>正文—→目录—→版权—→封面—→书名—→前言。比如</w:t>
            </w:r>
            <w:proofErr w:type="gramStart"/>
            <w:r>
              <w:rPr>
                <w:rFonts w:asciiTheme="minorEastAsia" w:hAnsiTheme="minorEastAsia" w:hint="eastAsia"/>
              </w:rPr>
              <w:t>目录页占正文</w:t>
            </w:r>
            <w:proofErr w:type="gramEnd"/>
            <w:r>
              <w:rPr>
                <w:rFonts w:asciiTheme="minorEastAsia" w:hAnsiTheme="minorEastAsia" w:hint="eastAsia"/>
              </w:rPr>
              <w:t>页码时应该扫为正文，目录和版权在同一页</w:t>
            </w:r>
            <w:proofErr w:type="gramStart"/>
            <w:r>
              <w:rPr>
                <w:rFonts w:asciiTheme="minorEastAsia" w:hAnsiTheme="minorEastAsia" w:hint="eastAsia"/>
              </w:rPr>
              <w:t>时扫为</w:t>
            </w:r>
            <w:proofErr w:type="gramEnd"/>
            <w:r>
              <w:rPr>
                <w:rFonts w:asciiTheme="minorEastAsia" w:hAnsiTheme="minorEastAsia" w:hint="eastAsia"/>
              </w:rPr>
              <w:t>目</w:t>
            </w:r>
            <w:r>
              <w:rPr>
                <w:rFonts w:asciiTheme="minorEastAsia" w:hAnsiTheme="minorEastAsia" w:hint="eastAsia"/>
              </w:rPr>
              <w:lastRenderedPageBreak/>
              <w:t>录页。</w:t>
            </w:r>
            <w:r>
              <w:rPr>
                <w:rFonts w:asciiTheme="minorEastAsia" w:hAnsiTheme="minorEastAsia" w:cs="宋体" w:hint="eastAsia"/>
                <w:color w:val="000000" w:themeColor="text1"/>
                <w:szCs w:val="21"/>
              </w:rPr>
              <w:t>封面页、目录页、书名页、前言页、版权页、正文页、正文中的插页、附录页等扫描文件命名科学，投标书中提供详细的命名规则。</w:t>
            </w:r>
          </w:p>
          <w:p w:rsidR="005D5E7F" w:rsidRDefault="005D5E7F" w:rsidP="005D5E7F">
            <w:pPr>
              <w:spacing w:before="156" w:after="156"/>
              <w:ind w:firstLineChars="200" w:firstLine="420"/>
              <w:jc w:val="left"/>
              <w:rPr>
                <w:rFonts w:asciiTheme="minorEastAsia" w:hAnsiTheme="minorEastAsia" w:cs="宋体"/>
                <w:szCs w:val="21"/>
              </w:rPr>
            </w:pPr>
            <w:r>
              <w:rPr>
                <w:rFonts w:asciiTheme="minorEastAsia" w:hAnsiTheme="minorEastAsia" w:cs="宋体" w:hint="eastAsia"/>
                <w:color w:val="000000" w:themeColor="text1"/>
                <w:szCs w:val="21"/>
              </w:rPr>
              <w:t>前言、序、题词、出版说明、正文前的彩图等</w:t>
            </w:r>
            <w:proofErr w:type="gramStart"/>
            <w:r>
              <w:rPr>
                <w:rFonts w:asciiTheme="minorEastAsia" w:hAnsiTheme="minorEastAsia" w:cs="宋体" w:hint="eastAsia"/>
                <w:color w:val="000000" w:themeColor="text1"/>
                <w:szCs w:val="21"/>
              </w:rPr>
              <w:t>均扫为</w:t>
            </w:r>
            <w:proofErr w:type="gramEnd"/>
            <w:r>
              <w:rPr>
                <w:rFonts w:asciiTheme="minorEastAsia" w:hAnsiTheme="minorEastAsia" w:cs="宋体" w:hint="eastAsia"/>
                <w:color w:val="000000" w:themeColor="text1"/>
                <w:szCs w:val="21"/>
              </w:rPr>
              <w:t>前言页，后记和</w:t>
            </w:r>
            <w:proofErr w:type="gramStart"/>
            <w:r>
              <w:rPr>
                <w:rFonts w:asciiTheme="minorEastAsia" w:hAnsiTheme="minorEastAsia" w:cs="宋体" w:hint="eastAsia"/>
                <w:color w:val="000000" w:themeColor="text1"/>
                <w:szCs w:val="21"/>
              </w:rPr>
              <w:t>跋扫</w:t>
            </w:r>
            <w:proofErr w:type="gramEnd"/>
            <w:r>
              <w:rPr>
                <w:rFonts w:asciiTheme="minorEastAsia" w:hAnsiTheme="minorEastAsia" w:cs="宋体" w:hint="eastAsia"/>
                <w:color w:val="000000" w:themeColor="text1"/>
                <w:szCs w:val="21"/>
              </w:rPr>
              <w:t>在正文后面。辅助页中不能有空白页存在，正文后的附录、附表、附图、图版</w:t>
            </w:r>
            <w:proofErr w:type="gramStart"/>
            <w:r>
              <w:rPr>
                <w:rFonts w:asciiTheme="minorEastAsia" w:hAnsiTheme="minorEastAsia" w:cs="宋体" w:hint="eastAsia"/>
                <w:color w:val="000000" w:themeColor="text1"/>
                <w:szCs w:val="21"/>
              </w:rPr>
              <w:t>均扫为</w:t>
            </w:r>
            <w:proofErr w:type="gramEnd"/>
            <w:r>
              <w:rPr>
                <w:rFonts w:asciiTheme="minorEastAsia" w:hAnsiTheme="minorEastAsia" w:cs="宋体" w:hint="eastAsia"/>
                <w:color w:val="000000" w:themeColor="text1"/>
                <w:szCs w:val="21"/>
              </w:rPr>
              <w:t>附录。总目、总书目、图版目录、词典的索引、检字表等其它目录也扫在目录里。正文前的索引扫为目录，正文后的索引扫为正文。上册目录已包括下册目录，但下册页号又从一开始，如果下册没有目录的，把上册目录中有关下册内容的部分拷贝一份到下册目录中。上、中、下册的书，页号连续，每册的书名页都需扫描。书名的内容占两页时需要拼图。</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命名规则：</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封面页：文件名—</w:t>
            </w:r>
            <w:r>
              <w:rPr>
                <w:rFonts w:asciiTheme="minorEastAsia" w:hAnsiTheme="minorEastAsia" w:hint="eastAsia"/>
              </w:rPr>
              <w:t>cov001.png</w:t>
            </w:r>
            <w:r>
              <w:rPr>
                <w:rFonts w:asciiTheme="minorEastAsia" w:hAnsiTheme="minorEastAsia" w:hint="eastAsia"/>
              </w:rPr>
              <w:t>开始。</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目录页：文件名—</w:t>
            </w:r>
            <w:r>
              <w:rPr>
                <w:rFonts w:asciiTheme="minorEastAsia" w:hAnsiTheme="minorEastAsia" w:hint="eastAsia"/>
              </w:rPr>
              <w:t>!00001.png</w:t>
            </w:r>
            <w:r>
              <w:rPr>
                <w:rFonts w:asciiTheme="minorEastAsia" w:hAnsiTheme="minorEastAsia" w:hint="eastAsia"/>
              </w:rPr>
              <w:t>开始。</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书名页：文件名—</w:t>
            </w:r>
            <w:r>
              <w:rPr>
                <w:rFonts w:asciiTheme="minorEastAsia" w:hAnsiTheme="minorEastAsia" w:hint="eastAsia"/>
              </w:rPr>
              <w:t>bok001.png</w:t>
            </w:r>
            <w:r>
              <w:rPr>
                <w:rFonts w:asciiTheme="minorEastAsia" w:hAnsiTheme="minorEastAsia" w:hint="eastAsia"/>
              </w:rPr>
              <w:t>开始。</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前言页：文件名—</w:t>
            </w:r>
            <w:r>
              <w:rPr>
                <w:rFonts w:asciiTheme="minorEastAsia" w:hAnsiTheme="minorEastAsia" w:hint="eastAsia"/>
              </w:rPr>
              <w:t>fow001.png</w:t>
            </w:r>
            <w:r>
              <w:rPr>
                <w:rFonts w:asciiTheme="minorEastAsia" w:hAnsiTheme="minorEastAsia" w:hint="eastAsia"/>
              </w:rPr>
              <w:t>开始。</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版权页：文件名—</w:t>
            </w:r>
            <w:r>
              <w:rPr>
                <w:rFonts w:asciiTheme="minorEastAsia" w:hAnsiTheme="minorEastAsia" w:hint="eastAsia"/>
              </w:rPr>
              <w:t>leg001.png</w:t>
            </w:r>
            <w:r>
              <w:rPr>
                <w:rFonts w:asciiTheme="minorEastAsia" w:hAnsiTheme="minorEastAsia" w:hint="eastAsia"/>
              </w:rPr>
              <w:t>开始。</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正文页：文件名—</w:t>
            </w:r>
            <w:r>
              <w:rPr>
                <w:rFonts w:asciiTheme="minorEastAsia" w:hAnsiTheme="minorEastAsia" w:hint="eastAsia"/>
              </w:rPr>
              <w:t>000001.png</w:t>
            </w:r>
            <w:r>
              <w:rPr>
                <w:rFonts w:asciiTheme="minorEastAsia" w:hAnsiTheme="minorEastAsia" w:hint="eastAsia"/>
              </w:rPr>
              <w:t>开始。</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正文中的插页：文件名</w:t>
            </w:r>
            <w:r>
              <w:rPr>
                <w:rFonts w:asciiTheme="minorEastAsia" w:hAnsiTheme="minorEastAsia" w:hint="eastAsia"/>
              </w:rPr>
              <w:t>*01.png</w:t>
            </w:r>
            <w:r>
              <w:rPr>
                <w:rFonts w:asciiTheme="minorEastAsia" w:hAnsiTheme="minorEastAsia" w:hint="eastAsia"/>
              </w:rPr>
              <w:t>开始。</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如</w:t>
            </w:r>
            <w:r>
              <w:rPr>
                <w:rFonts w:asciiTheme="minorEastAsia" w:hAnsiTheme="minorEastAsia" w:hint="eastAsia"/>
              </w:rPr>
              <w:t>21</w:t>
            </w:r>
            <w:r>
              <w:rPr>
                <w:rFonts w:asciiTheme="minorEastAsia" w:hAnsiTheme="minorEastAsia" w:hint="eastAsia"/>
              </w:rPr>
              <w:t>页与</w:t>
            </w:r>
            <w:r>
              <w:rPr>
                <w:rFonts w:asciiTheme="minorEastAsia" w:hAnsiTheme="minorEastAsia" w:hint="eastAsia"/>
              </w:rPr>
              <w:t>22</w:t>
            </w:r>
            <w:r>
              <w:rPr>
                <w:rFonts w:asciiTheme="minorEastAsia" w:hAnsiTheme="minorEastAsia" w:hint="eastAsia"/>
              </w:rPr>
              <w:t>页之间的插页，则命名为</w:t>
            </w:r>
            <w:r>
              <w:rPr>
                <w:rFonts w:asciiTheme="minorEastAsia" w:hAnsiTheme="minorEastAsia" w:hint="eastAsia"/>
              </w:rPr>
              <w:t>00002101.png</w:t>
            </w:r>
          </w:p>
          <w:p w:rsidR="005D5E7F" w:rsidRDefault="005D5E7F" w:rsidP="005D5E7F">
            <w:pPr>
              <w:ind w:firstLineChars="200" w:firstLine="420"/>
              <w:jc w:val="left"/>
              <w:rPr>
                <w:rFonts w:asciiTheme="minorEastAsia" w:hAnsiTheme="minorEastAsia"/>
              </w:rPr>
            </w:pPr>
            <w:r>
              <w:rPr>
                <w:rFonts w:asciiTheme="minorEastAsia" w:hAnsiTheme="minorEastAsia" w:hint="eastAsia"/>
              </w:rPr>
              <w:t>（共</w:t>
            </w:r>
            <w:r>
              <w:rPr>
                <w:rFonts w:asciiTheme="minorEastAsia" w:hAnsiTheme="minorEastAsia" w:hint="eastAsia"/>
              </w:rPr>
              <w:t>8</w:t>
            </w:r>
            <w:r>
              <w:rPr>
                <w:rFonts w:asciiTheme="minorEastAsia" w:hAnsiTheme="minorEastAsia" w:hint="eastAsia"/>
              </w:rPr>
              <w:t>位数字，前</w:t>
            </w:r>
            <w:r>
              <w:rPr>
                <w:rFonts w:asciiTheme="minorEastAsia" w:hAnsiTheme="minorEastAsia" w:hint="eastAsia"/>
              </w:rPr>
              <w:t>6</w:t>
            </w:r>
            <w:r>
              <w:rPr>
                <w:rFonts w:asciiTheme="minorEastAsia" w:hAnsiTheme="minorEastAsia" w:hint="eastAsia"/>
              </w:rPr>
              <w:t>位代表当前页，后</w:t>
            </w:r>
            <w:r>
              <w:rPr>
                <w:rFonts w:asciiTheme="minorEastAsia" w:hAnsiTheme="minorEastAsia" w:hint="eastAsia"/>
              </w:rPr>
              <w:t>2</w:t>
            </w:r>
            <w:r>
              <w:rPr>
                <w:rFonts w:asciiTheme="minorEastAsia" w:hAnsiTheme="minorEastAsia" w:hint="eastAsia"/>
              </w:rPr>
              <w:t>位代表当前页的第几页插页）。第</w:t>
            </w:r>
            <w:r>
              <w:rPr>
                <w:rFonts w:asciiTheme="minorEastAsia" w:hAnsiTheme="minorEastAsia" w:hint="eastAsia"/>
              </w:rPr>
              <w:t>1</w:t>
            </w:r>
            <w:r>
              <w:rPr>
                <w:rFonts w:asciiTheme="minorEastAsia" w:hAnsiTheme="minorEastAsia" w:hint="eastAsia"/>
              </w:rPr>
              <w:t>页前面的插页文件名为</w:t>
            </w:r>
            <w:r>
              <w:rPr>
                <w:rFonts w:asciiTheme="minorEastAsia" w:hAnsiTheme="minorEastAsia" w:hint="eastAsia"/>
              </w:rPr>
              <w:t>00000001.png</w:t>
            </w:r>
            <w:r>
              <w:rPr>
                <w:rFonts w:asciiTheme="minorEastAsia" w:hAnsiTheme="minorEastAsia" w:hint="eastAsia"/>
              </w:rPr>
              <w:t>。同一</w:t>
            </w:r>
            <w:proofErr w:type="gramStart"/>
            <w:r>
              <w:rPr>
                <w:rFonts w:asciiTheme="minorEastAsia" w:hAnsiTheme="minorEastAsia" w:hint="eastAsia"/>
              </w:rPr>
              <w:t>页数据</w:t>
            </w:r>
            <w:proofErr w:type="gramEnd"/>
            <w:r>
              <w:rPr>
                <w:rFonts w:asciiTheme="minorEastAsia" w:hAnsiTheme="minorEastAsia" w:hint="eastAsia"/>
              </w:rPr>
              <w:t>后面的插页超过</w:t>
            </w:r>
            <w:r>
              <w:rPr>
                <w:rFonts w:asciiTheme="minorEastAsia" w:hAnsiTheme="minorEastAsia" w:hint="eastAsia"/>
              </w:rPr>
              <w:t>100</w:t>
            </w:r>
            <w:r>
              <w:rPr>
                <w:rFonts w:asciiTheme="minorEastAsia" w:hAnsiTheme="minorEastAsia" w:hint="eastAsia"/>
              </w:rPr>
              <w:t>页的插页都扫为前言页。</w:t>
            </w:r>
          </w:p>
          <w:p w:rsidR="005D5E7F" w:rsidRDefault="005D5E7F" w:rsidP="005D5E7F">
            <w:pPr>
              <w:rPr>
                <w:rFonts w:asciiTheme="minorEastAsia" w:hAnsiTheme="minorEastAsia" w:cs="宋体"/>
                <w:color w:val="000000" w:themeColor="text1"/>
                <w:szCs w:val="21"/>
              </w:rPr>
            </w:pPr>
            <w:r>
              <w:rPr>
                <w:rFonts w:asciiTheme="minorEastAsia" w:hAnsiTheme="minorEastAsia" w:hint="eastAsia"/>
              </w:rPr>
              <w:t>附录页：文件名—</w:t>
            </w:r>
            <w:r>
              <w:rPr>
                <w:rFonts w:asciiTheme="minorEastAsia" w:hAnsiTheme="minorEastAsia" w:hint="cs"/>
                <w:cs/>
              </w:rPr>
              <w:t>att001.p</w:t>
            </w:r>
            <w:r>
              <w:rPr>
                <w:rFonts w:asciiTheme="minorEastAsia" w:hAnsiTheme="minorEastAsia" w:hint="eastAsia"/>
              </w:rPr>
              <w:t>n</w:t>
            </w:r>
            <w:r>
              <w:rPr>
                <w:rFonts w:asciiTheme="minorEastAsia" w:hAnsiTheme="minorEastAsia" w:hint="cs"/>
                <w:cs/>
              </w:rPr>
              <w:t>g</w:t>
            </w:r>
            <w:r>
              <w:rPr>
                <w:rFonts w:asciiTheme="minorEastAsia" w:hAnsiTheme="minorEastAsia" w:hint="eastAsia"/>
              </w:rPr>
              <w:t>开始。</w:t>
            </w:r>
          </w:p>
          <w:p w:rsidR="005D5E7F" w:rsidRDefault="005D5E7F" w:rsidP="005D5E7F">
            <w:pPr>
              <w:pStyle w:val="ac"/>
              <w:numPr>
                <w:ilvl w:val="0"/>
                <w:numId w:val="1"/>
              </w:numPr>
              <w:ind w:firstLineChars="0"/>
              <w:jc w:val="left"/>
              <w:outlineLvl w:val="1"/>
              <w:rPr>
                <w:rFonts w:asciiTheme="minorEastAsia" w:hAnsiTheme="minorEastAsia" w:cs="宋体"/>
                <w:b/>
                <w:bCs/>
                <w:color w:val="000000" w:themeColor="text1"/>
                <w:szCs w:val="21"/>
              </w:rPr>
            </w:pPr>
            <w:r>
              <w:rPr>
                <w:rFonts w:asciiTheme="minorEastAsia" w:hAnsiTheme="minorEastAsia" w:cs="宋体" w:hint="eastAsia"/>
                <w:b/>
                <w:bCs/>
                <w:color w:val="000000" w:themeColor="text1"/>
                <w:szCs w:val="21"/>
              </w:rPr>
              <w:t>数据提交要求：</w:t>
            </w:r>
          </w:p>
          <w:p w:rsidR="005D5E7F" w:rsidRDefault="005D5E7F" w:rsidP="005D5E7F">
            <w:pPr>
              <w:ind w:firstLineChars="200" w:firstLine="420"/>
              <w:jc w:val="left"/>
              <w:rPr>
                <w:rFonts w:asciiTheme="minorEastAsia" w:hAnsiTheme="minorEastAsia" w:cs="宋体"/>
                <w:color w:val="000000" w:themeColor="text1"/>
                <w:szCs w:val="21"/>
              </w:rPr>
            </w:pPr>
            <w:r>
              <w:rPr>
                <w:rFonts w:asciiTheme="minorEastAsia" w:hAnsiTheme="minorEastAsia" w:cs="宋体" w:hint="eastAsia"/>
                <w:color w:val="000000" w:themeColor="text1"/>
                <w:szCs w:val="21"/>
              </w:rPr>
              <w:t>提交方式：数字化加工数据以移动硬盘形式提交给图书馆。为了防止文献信息数据泄露，双方须签订相关数字化服务合同或者协议。</w:t>
            </w:r>
          </w:p>
          <w:p w:rsidR="005D5E7F" w:rsidRDefault="005D5E7F" w:rsidP="005D5E7F">
            <w:pPr>
              <w:ind w:firstLineChars="200" w:firstLine="420"/>
              <w:jc w:val="left"/>
              <w:rPr>
                <w:rFonts w:asciiTheme="minorEastAsia" w:hAnsiTheme="minorEastAsia" w:cs="宋体"/>
                <w:szCs w:val="21"/>
              </w:rPr>
            </w:pPr>
            <w:r>
              <w:rPr>
                <w:rFonts w:asciiTheme="minorEastAsia" w:hAnsiTheme="minorEastAsia" w:cs="宋体" w:hint="eastAsia"/>
                <w:szCs w:val="21"/>
              </w:rPr>
              <w:t>交接手续：数据制作公司填写《数字资源提交单》，与数据和存储介质一并提交图书馆。图书馆对接收数据进行初步的</w:t>
            </w:r>
            <w:r>
              <w:rPr>
                <w:rFonts w:asciiTheme="minorEastAsia" w:hAnsiTheme="minorEastAsia" w:cs="宋体" w:hint="eastAsia"/>
                <w:szCs w:val="21"/>
              </w:rPr>
              <w:lastRenderedPageBreak/>
              <w:t>审核，核查数据类型和数量以及交接单内容，确认无误后签字接收。《数字资源提交单》一式两份，图书馆与数据制作公司双方各执一份。</w:t>
            </w:r>
          </w:p>
          <w:p w:rsidR="005D5E7F" w:rsidRDefault="005D5E7F" w:rsidP="005D5E7F">
            <w:pPr>
              <w:pStyle w:val="ac"/>
              <w:numPr>
                <w:ilvl w:val="0"/>
                <w:numId w:val="1"/>
              </w:numPr>
              <w:ind w:firstLineChars="0"/>
              <w:jc w:val="left"/>
              <w:outlineLvl w:val="1"/>
              <w:rPr>
                <w:rFonts w:asciiTheme="minorEastAsia" w:hAnsiTheme="minorEastAsia" w:cs="宋体"/>
                <w:b/>
                <w:bCs/>
                <w:color w:val="000000" w:themeColor="text1"/>
                <w:szCs w:val="21"/>
              </w:rPr>
            </w:pPr>
            <w:r>
              <w:rPr>
                <w:rFonts w:asciiTheme="minorEastAsia" w:hAnsiTheme="minorEastAsia" w:cs="宋体" w:hint="eastAsia"/>
                <w:b/>
                <w:bCs/>
                <w:color w:val="000000" w:themeColor="text1"/>
                <w:szCs w:val="21"/>
              </w:rPr>
              <w:t>验收要求：</w:t>
            </w:r>
          </w:p>
          <w:p w:rsidR="005D5E7F" w:rsidRDefault="005D5E7F" w:rsidP="005D5E7F">
            <w:pPr>
              <w:ind w:firstLineChars="200" w:firstLine="420"/>
              <w:jc w:val="left"/>
              <w:rPr>
                <w:rFonts w:asciiTheme="minorEastAsia" w:hAnsiTheme="minorEastAsia" w:cs="宋体"/>
                <w:szCs w:val="21"/>
              </w:rPr>
            </w:pPr>
            <w:r>
              <w:rPr>
                <w:rFonts w:asciiTheme="minorEastAsia" w:hAnsiTheme="minorEastAsia" w:cs="宋体" w:hint="eastAsia"/>
                <w:szCs w:val="21"/>
              </w:rPr>
              <w:t>验收方式：图书馆可组织专家进行数据的验收，检查加工数据质量、数据内容是否完整，采取抽样检查方式，由验收专家或者图书馆随机抽样抽检，样本</w:t>
            </w:r>
            <w:proofErr w:type="gramStart"/>
            <w:r>
              <w:rPr>
                <w:rFonts w:asciiTheme="minorEastAsia" w:hAnsiTheme="minorEastAsia" w:cs="宋体" w:hint="eastAsia"/>
                <w:szCs w:val="21"/>
              </w:rPr>
              <w:t>数依据</w:t>
            </w:r>
            <w:proofErr w:type="gramEnd"/>
            <w:r>
              <w:rPr>
                <w:rFonts w:asciiTheme="minorEastAsia" w:hAnsiTheme="minorEastAsia" w:cs="宋体" w:hint="eastAsia"/>
                <w:szCs w:val="21"/>
              </w:rPr>
              <w:t>提交数据的总量以及质量确定验收比例。</w:t>
            </w:r>
          </w:p>
          <w:p w:rsidR="005D5E7F" w:rsidRDefault="005D5E7F" w:rsidP="005D5E7F">
            <w:pPr>
              <w:ind w:firstLineChars="200" w:firstLine="420"/>
              <w:jc w:val="left"/>
              <w:rPr>
                <w:rFonts w:asciiTheme="minorEastAsia" w:hAnsiTheme="minorEastAsia" w:cs="宋体"/>
                <w:szCs w:val="21"/>
              </w:rPr>
            </w:pPr>
            <w:r>
              <w:rPr>
                <w:rFonts w:asciiTheme="minorEastAsia" w:hAnsiTheme="minorEastAsia" w:cs="宋体" w:hint="eastAsia"/>
                <w:szCs w:val="21"/>
              </w:rPr>
              <w:t>验收标准</w:t>
            </w:r>
          </w:p>
          <w:p w:rsidR="005D5E7F" w:rsidRDefault="005D5E7F" w:rsidP="005D5E7F">
            <w:pPr>
              <w:ind w:firstLineChars="200" w:firstLine="420"/>
              <w:jc w:val="left"/>
              <w:rPr>
                <w:rFonts w:asciiTheme="minorEastAsia" w:hAnsiTheme="minorEastAsia" w:cs="宋体"/>
                <w:szCs w:val="21"/>
              </w:rPr>
            </w:pPr>
            <w:r>
              <w:rPr>
                <w:rFonts w:asciiTheme="minorEastAsia" w:hAnsiTheme="minorEastAsia" w:cs="宋体" w:hint="eastAsia"/>
                <w:szCs w:val="21"/>
              </w:rPr>
              <w:t>送检数据与《数字资源提交单》的内容一致，各种格式数据和数据说明文件一一对应，不可夹杂无关文件。</w:t>
            </w:r>
          </w:p>
          <w:p w:rsidR="005D5E7F" w:rsidRDefault="005D5E7F" w:rsidP="005D5E7F">
            <w:pPr>
              <w:ind w:firstLineChars="200" w:firstLine="420"/>
              <w:jc w:val="left"/>
              <w:rPr>
                <w:rFonts w:asciiTheme="minorEastAsia" w:hAnsiTheme="minorEastAsia" w:cs="宋体"/>
                <w:szCs w:val="21"/>
              </w:rPr>
            </w:pPr>
            <w:r>
              <w:rPr>
                <w:rFonts w:asciiTheme="minorEastAsia" w:hAnsiTheme="minorEastAsia" w:cs="宋体" w:hint="eastAsia"/>
                <w:szCs w:val="21"/>
              </w:rPr>
              <w:t>各种标引、说明文件的文字、符号、版式、位置和名称准确，其综合错误率不超过</w:t>
            </w:r>
            <w:r>
              <w:rPr>
                <w:rFonts w:asciiTheme="minorEastAsia" w:hAnsiTheme="minorEastAsia" w:cs="宋体" w:hint="eastAsia"/>
                <w:szCs w:val="21"/>
              </w:rPr>
              <w:t>0.3</w:t>
            </w:r>
            <w:r>
              <w:rPr>
                <w:rFonts w:asciiTheme="minorEastAsia" w:hAnsiTheme="minorEastAsia" w:cs="宋体" w:hint="eastAsia"/>
                <w:szCs w:val="21"/>
              </w:rPr>
              <w:t>‰。</w:t>
            </w:r>
          </w:p>
          <w:p w:rsidR="005D5E7F" w:rsidRDefault="005D5E7F" w:rsidP="005D5E7F">
            <w:pPr>
              <w:ind w:firstLineChars="200" w:firstLine="420"/>
              <w:jc w:val="left"/>
              <w:rPr>
                <w:rFonts w:asciiTheme="minorEastAsia" w:hAnsiTheme="minorEastAsia" w:cs="宋体"/>
                <w:szCs w:val="21"/>
              </w:rPr>
            </w:pPr>
            <w:r>
              <w:rPr>
                <w:rFonts w:asciiTheme="minorEastAsia" w:hAnsiTheme="minorEastAsia" w:cs="宋体" w:hint="eastAsia"/>
                <w:szCs w:val="21"/>
              </w:rPr>
              <w:t>图像数据扫描方式、扫描规格、文件格式、文件命名、图像处理、压缩方式等符合要求，其综合错误率不超过</w:t>
            </w:r>
            <w:r>
              <w:rPr>
                <w:rFonts w:asciiTheme="minorEastAsia" w:hAnsiTheme="minorEastAsia" w:cs="宋体" w:hint="eastAsia"/>
                <w:szCs w:val="21"/>
              </w:rPr>
              <w:t>1</w:t>
            </w:r>
            <w:r>
              <w:rPr>
                <w:rFonts w:asciiTheme="minorEastAsia" w:hAnsiTheme="minorEastAsia" w:cs="宋体" w:hint="eastAsia"/>
                <w:szCs w:val="21"/>
              </w:rPr>
              <w:t>‰。</w:t>
            </w:r>
          </w:p>
          <w:p w:rsidR="005D5E7F" w:rsidRDefault="005D5E7F" w:rsidP="005D5E7F">
            <w:pPr>
              <w:ind w:firstLineChars="200" w:firstLine="420"/>
              <w:jc w:val="left"/>
              <w:rPr>
                <w:rFonts w:asciiTheme="minorEastAsia" w:hAnsiTheme="minorEastAsia" w:cs="宋体"/>
                <w:szCs w:val="21"/>
              </w:rPr>
            </w:pPr>
            <w:r>
              <w:rPr>
                <w:rFonts w:asciiTheme="minorEastAsia" w:hAnsiTheme="minorEastAsia" w:cs="宋体" w:hint="eastAsia"/>
                <w:szCs w:val="21"/>
              </w:rPr>
              <w:t>成品数据备份数量、保存介质命名、数据存放方式、数据内容符合规范要求，且各类型保存介质内无坏死文件、不准携带病毒，错误率为</w:t>
            </w:r>
            <w:r>
              <w:rPr>
                <w:rFonts w:asciiTheme="minorEastAsia" w:hAnsiTheme="minorEastAsia" w:cs="宋体" w:hint="eastAsia"/>
                <w:szCs w:val="21"/>
              </w:rPr>
              <w:t>0</w:t>
            </w:r>
            <w:r>
              <w:rPr>
                <w:rFonts w:asciiTheme="minorEastAsia" w:hAnsiTheme="minorEastAsia" w:cs="宋体" w:hint="eastAsia"/>
                <w:szCs w:val="21"/>
              </w:rPr>
              <w:t>。</w:t>
            </w:r>
          </w:p>
          <w:p w:rsidR="005D5E7F" w:rsidRDefault="005D5E7F" w:rsidP="005D5E7F">
            <w:pPr>
              <w:ind w:firstLineChars="200" w:firstLine="420"/>
              <w:jc w:val="left"/>
              <w:rPr>
                <w:rFonts w:asciiTheme="minorEastAsia" w:hAnsiTheme="minorEastAsia"/>
              </w:rPr>
            </w:pPr>
            <w:r>
              <w:rPr>
                <w:rFonts w:asciiTheme="minorEastAsia" w:hAnsiTheme="minorEastAsia" w:cs="宋体" w:hint="eastAsia"/>
                <w:szCs w:val="21"/>
              </w:rPr>
              <w:t>达到验收标准的数据视为合格，在规定错误率范围内检查出的数据问题由加工单位进行修正；超出错误率、未达到验收标准的数据由加工单位对全部提交数据进行整改、重新数字化等返工处理。</w:t>
            </w:r>
          </w:p>
          <w:p w:rsidR="005D5E7F" w:rsidRDefault="005D5E7F" w:rsidP="005D5E7F">
            <w:pPr>
              <w:jc w:val="left"/>
              <w:outlineLvl w:val="1"/>
              <w:rPr>
                <w:rFonts w:asciiTheme="minorEastAsia" w:hAnsiTheme="minorEastAsia" w:cs="宋体"/>
                <w:b/>
                <w:bCs/>
                <w:color w:val="000000" w:themeColor="text1"/>
                <w:szCs w:val="21"/>
              </w:rPr>
            </w:pPr>
            <w:r>
              <w:rPr>
                <w:rFonts w:asciiTheme="minorEastAsia" w:hAnsiTheme="minorEastAsia" w:cs="宋体"/>
                <w:szCs w:val="21"/>
              </w:rPr>
              <w:t>8</w:t>
            </w:r>
            <w:r>
              <w:rPr>
                <w:rFonts w:asciiTheme="minorEastAsia" w:hAnsiTheme="minorEastAsia" w:cs="宋体" w:hint="eastAsia"/>
                <w:b/>
                <w:bCs/>
                <w:color w:val="000000" w:themeColor="text1"/>
                <w:szCs w:val="21"/>
              </w:rPr>
              <w:t>、安全要求：</w:t>
            </w:r>
          </w:p>
          <w:p w:rsidR="005D5E7F" w:rsidRPr="00EF320C" w:rsidRDefault="005D5E7F" w:rsidP="005D5E7F">
            <w:pPr>
              <w:pStyle w:val="p1"/>
              <w:widowControl/>
              <w:spacing w:line="240" w:lineRule="auto"/>
              <w:ind w:firstLineChars="200" w:firstLine="420"/>
              <w:rPr>
                <w:rFonts w:ascii="宋体" w:eastAsia="宋体" w:hAnsi="宋体" w:cs="宋体"/>
                <w:color w:val="000000" w:themeColor="text1"/>
                <w:sz w:val="21"/>
                <w:szCs w:val="21"/>
              </w:rPr>
            </w:pPr>
            <w:r w:rsidRPr="00EF320C">
              <w:rPr>
                <w:rFonts w:ascii="宋体" w:eastAsia="宋体" w:hAnsi="宋体" w:cs="宋体" w:hint="eastAsia"/>
                <w:color w:val="000000" w:themeColor="text1"/>
                <w:sz w:val="21"/>
                <w:szCs w:val="21"/>
              </w:rPr>
              <w:t>参与本项目加工的计算机设备全部在局域网内工作，断绝任何外网连接； </w:t>
            </w:r>
          </w:p>
          <w:p w:rsidR="005D5E7F" w:rsidRPr="00EF320C" w:rsidRDefault="005D5E7F" w:rsidP="005D5E7F">
            <w:pPr>
              <w:pStyle w:val="p1"/>
              <w:widowControl/>
              <w:spacing w:line="240" w:lineRule="auto"/>
              <w:ind w:firstLineChars="200" w:firstLine="420"/>
              <w:rPr>
                <w:rFonts w:ascii="宋体" w:eastAsia="宋体" w:hAnsi="宋体" w:cs="宋体"/>
                <w:color w:val="000000" w:themeColor="text1"/>
                <w:sz w:val="21"/>
                <w:szCs w:val="21"/>
              </w:rPr>
            </w:pPr>
            <w:r w:rsidRPr="00EF320C">
              <w:rPr>
                <w:rFonts w:ascii="宋体" w:eastAsia="宋体" w:hAnsi="宋体" w:cs="宋体" w:hint="eastAsia"/>
                <w:color w:val="000000" w:themeColor="text1"/>
                <w:sz w:val="21"/>
                <w:szCs w:val="21"/>
              </w:rPr>
              <w:t>参与本项目加工的全部计算机设备均拆除光驱、软驱，封闭USB 端口。</w:t>
            </w:r>
          </w:p>
          <w:p w:rsidR="005D5E7F" w:rsidRPr="00EF320C" w:rsidRDefault="005D5E7F" w:rsidP="005D5E7F">
            <w:pPr>
              <w:pStyle w:val="p1"/>
              <w:widowControl/>
              <w:spacing w:line="240" w:lineRule="auto"/>
              <w:ind w:firstLineChars="200" w:firstLine="420"/>
              <w:rPr>
                <w:rFonts w:ascii="宋体" w:eastAsia="宋体" w:hAnsi="宋体" w:cs="宋体"/>
                <w:color w:val="000000" w:themeColor="text1"/>
                <w:sz w:val="21"/>
                <w:szCs w:val="21"/>
              </w:rPr>
            </w:pPr>
            <w:r w:rsidRPr="00EF320C">
              <w:rPr>
                <w:rFonts w:ascii="宋体" w:eastAsia="宋体" w:hAnsi="宋体" w:cs="宋体" w:hint="eastAsia"/>
                <w:color w:val="000000" w:themeColor="text1"/>
                <w:sz w:val="21"/>
                <w:szCs w:val="21"/>
              </w:rPr>
              <w:t>加工系统的服务器需两个管理员同时在场才能操作，其他任何人不得操作服务器。</w:t>
            </w:r>
          </w:p>
          <w:p w:rsidR="005D5E7F" w:rsidRPr="00EF320C" w:rsidRDefault="005D5E7F" w:rsidP="005D5E7F">
            <w:pPr>
              <w:pStyle w:val="p1"/>
              <w:widowControl/>
              <w:spacing w:line="240" w:lineRule="auto"/>
              <w:ind w:firstLineChars="200" w:firstLine="420"/>
              <w:rPr>
                <w:rFonts w:ascii="宋体" w:eastAsia="宋体" w:hAnsi="宋体" w:cs="宋体"/>
                <w:color w:val="000000" w:themeColor="text1"/>
                <w:sz w:val="21"/>
                <w:szCs w:val="21"/>
              </w:rPr>
            </w:pPr>
            <w:r w:rsidRPr="00EF320C">
              <w:rPr>
                <w:rFonts w:ascii="宋体" w:eastAsia="宋体" w:hAnsi="宋体" w:cs="宋体" w:hint="eastAsia"/>
                <w:color w:val="000000" w:themeColor="text1"/>
                <w:sz w:val="21"/>
                <w:szCs w:val="21"/>
              </w:rPr>
              <w:t>加强网络安全，局域网络使用屏蔽双绞线，防止网线电磁传输信息泄漏。</w:t>
            </w:r>
          </w:p>
          <w:p w:rsidR="005D5E7F" w:rsidRPr="00EF320C" w:rsidRDefault="005D5E7F" w:rsidP="005D5E7F">
            <w:pPr>
              <w:pStyle w:val="p1"/>
              <w:widowControl/>
              <w:spacing w:line="240" w:lineRule="auto"/>
              <w:ind w:firstLineChars="200" w:firstLine="420"/>
              <w:rPr>
                <w:rFonts w:ascii="宋体" w:eastAsia="宋体" w:hAnsi="宋体" w:cs="宋体"/>
                <w:color w:val="000000" w:themeColor="text1"/>
                <w:sz w:val="21"/>
                <w:szCs w:val="21"/>
              </w:rPr>
            </w:pPr>
            <w:r w:rsidRPr="00EF320C">
              <w:rPr>
                <w:rFonts w:ascii="宋体" w:eastAsia="宋体" w:hAnsi="宋体" w:cs="宋体" w:hint="eastAsia"/>
                <w:color w:val="000000" w:themeColor="text1"/>
                <w:sz w:val="21"/>
                <w:szCs w:val="21"/>
              </w:rPr>
              <w:t>提供加工服务期间必须遵守图书馆要求的相关规章制度。</w:t>
            </w:r>
          </w:p>
          <w:p w:rsidR="005D5E7F" w:rsidRPr="00EF320C" w:rsidRDefault="005D5E7F" w:rsidP="005D5E7F">
            <w:pPr>
              <w:pStyle w:val="p1"/>
              <w:widowControl/>
              <w:spacing w:line="240" w:lineRule="auto"/>
              <w:ind w:firstLineChars="200" w:firstLine="420"/>
              <w:rPr>
                <w:rFonts w:ascii="宋体" w:eastAsia="宋体" w:hAnsi="宋体" w:cs="宋体"/>
                <w:color w:val="000000" w:themeColor="text1"/>
                <w:sz w:val="21"/>
                <w:szCs w:val="21"/>
              </w:rPr>
            </w:pPr>
            <w:r w:rsidRPr="00EF320C">
              <w:rPr>
                <w:rFonts w:ascii="宋体" w:eastAsia="宋体" w:hAnsi="宋体" w:cs="宋体" w:hint="eastAsia"/>
                <w:color w:val="000000" w:themeColor="text1"/>
                <w:sz w:val="21"/>
                <w:szCs w:val="21"/>
              </w:rPr>
              <w:lastRenderedPageBreak/>
              <w:t>加工流程的各环节交接时，交接双方必须对照交接清单核对图书的书号及名称无误后方可签字确认交接。</w:t>
            </w:r>
          </w:p>
          <w:p w:rsidR="005D5E7F" w:rsidRPr="00EF320C" w:rsidRDefault="005D5E7F" w:rsidP="005D5E7F">
            <w:pPr>
              <w:pStyle w:val="p1"/>
              <w:widowControl/>
              <w:spacing w:line="240" w:lineRule="auto"/>
              <w:ind w:firstLineChars="200" w:firstLine="420"/>
              <w:rPr>
                <w:rFonts w:ascii="宋体" w:eastAsia="宋体" w:hAnsi="宋体" w:cs="宋体"/>
                <w:color w:val="000000" w:themeColor="text1"/>
                <w:sz w:val="21"/>
                <w:szCs w:val="21"/>
              </w:rPr>
            </w:pPr>
            <w:r w:rsidRPr="00EF320C">
              <w:rPr>
                <w:rFonts w:ascii="宋体" w:eastAsia="宋体" w:hAnsi="宋体" w:cs="宋体" w:hint="eastAsia"/>
                <w:color w:val="000000" w:themeColor="text1"/>
                <w:sz w:val="21"/>
                <w:szCs w:val="21"/>
              </w:rPr>
              <w:t>加工过程中允许图书馆工作人员全程监管，防止丢失图书或者文献材料。加工现场无关人员不得入内，严格登记制度，门锁钥匙由专人保管。</w:t>
            </w:r>
          </w:p>
          <w:p w:rsidR="005D5E7F" w:rsidRPr="00EF320C" w:rsidRDefault="005D5E7F" w:rsidP="005D5E7F">
            <w:pPr>
              <w:pStyle w:val="p1"/>
              <w:widowControl/>
              <w:spacing w:line="240" w:lineRule="auto"/>
              <w:ind w:firstLineChars="200" w:firstLine="420"/>
              <w:rPr>
                <w:rFonts w:ascii="宋体" w:eastAsia="宋体" w:hAnsi="宋体" w:cs="宋体"/>
                <w:color w:val="000000" w:themeColor="text1"/>
                <w:sz w:val="21"/>
                <w:szCs w:val="21"/>
              </w:rPr>
            </w:pPr>
            <w:r w:rsidRPr="00EF320C">
              <w:rPr>
                <w:rFonts w:ascii="宋体" w:eastAsia="宋体" w:hAnsi="宋体" w:cs="宋体" w:hint="eastAsia"/>
                <w:color w:val="000000" w:themeColor="text1"/>
                <w:sz w:val="21"/>
                <w:szCs w:val="21"/>
              </w:rPr>
              <w:t>加工过程中，须维护纸质文献或者图书原貌，不得人为</w:t>
            </w:r>
            <w:proofErr w:type="gramStart"/>
            <w:r w:rsidRPr="00EF320C">
              <w:rPr>
                <w:rFonts w:ascii="宋体" w:eastAsia="宋体" w:hAnsi="宋体" w:cs="宋体" w:hint="eastAsia"/>
                <w:color w:val="000000" w:themeColor="text1"/>
                <w:sz w:val="21"/>
                <w:szCs w:val="21"/>
              </w:rPr>
              <w:t>纂</w:t>
            </w:r>
            <w:proofErr w:type="gramEnd"/>
            <w:r w:rsidRPr="00EF320C">
              <w:rPr>
                <w:rFonts w:ascii="宋体" w:eastAsia="宋体" w:hAnsi="宋体" w:cs="宋体" w:hint="eastAsia"/>
                <w:color w:val="000000" w:themeColor="text1"/>
                <w:sz w:val="21"/>
                <w:szCs w:val="21"/>
              </w:rPr>
              <w:t>改、不得损毁、不得私自带出或丢失。</w:t>
            </w:r>
          </w:p>
          <w:p w:rsidR="005D5E7F" w:rsidRPr="00EF320C" w:rsidRDefault="005D5E7F" w:rsidP="005D5E7F">
            <w:pPr>
              <w:pStyle w:val="p1"/>
              <w:widowControl/>
              <w:spacing w:line="240" w:lineRule="auto"/>
              <w:ind w:firstLineChars="200" w:firstLine="420"/>
              <w:rPr>
                <w:rFonts w:ascii="宋体" w:eastAsia="宋体" w:hAnsi="宋体" w:cs="宋体"/>
                <w:color w:val="000000" w:themeColor="text1"/>
                <w:sz w:val="21"/>
                <w:szCs w:val="21"/>
              </w:rPr>
            </w:pPr>
            <w:r w:rsidRPr="00EF320C">
              <w:rPr>
                <w:rFonts w:ascii="宋体" w:eastAsia="宋体" w:hAnsi="宋体" w:cs="宋体" w:hint="eastAsia"/>
                <w:color w:val="000000" w:themeColor="text1"/>
                <w:sz w:val="21"/>
                <w:szCs w:val="21"/>
              </w:rPr>
              <w:t>加工现场严禁吸烟、吃零食，纸质文献或者图书附近不得放置水杯、墨水瓶等可能对文献造成污损的物品。</w:t>
            </w:r>
          </w:p>
          <w:p w:rsidR="005D5E7F" w:rsidRDefault="005D5E7F" w:rsidP="005D5E7F">
            <w:pPr>
              <w:jc w:val="left"/>
              <w:outlineLvl w:val="1"/>
              <w:rPr>
                <w:rFonts w:asciiTheme="minorEastAsia" w:hAnsiTheme="minorEastAsia" w:cs="宋体"/>
                <w:b/>
                <w:bCs/>
                <w:color w:val="000000" w:themeColor="text1"/>
                <w:szCs w:val="21"/>
              </w:rPr>
            </w:pPr>
            <w:r>
              <w:rPr>
                <w:rFonts w:asciiTheme="minorEastAsia" w:hAnsiTheme="minorEastAsia" w:cs="宋体"/>
                <w:b/>
                <w:bCs/>
                <w:color w:val="000000" w:themeColor="text1"/>
                <w:szCs w:val="21"/>
              </w:rPr>
              <w:t>9</w:t>
            </w:r>
            <w:r>
              <w:rPr>
                <w:rFonts w:asciiTheme="minorEastAsia" w:hAnsiTheme="minorEastAsia" w:cs="宋体" w:hint="eastAsia"/>
                <w:b/>
                <w:bCs/>
                <w:color w:val="000000" w:themeColor="text1"/>
                <w:szCs w:val="21"/>
              </w:rPr>
              <w:t>、质量保障要求：</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Pr>
                <w:rFonts w:asciiTheme="minorEastAsia" w:hAnsiTheme="minorEastAsia" w:cs="宋体" w:hint="eastAsia"/>
                <w:bCs/>
                <w:color w:val="000000"/>
                <w:spacing w:val="10"/>
                <w:szCs w:val="21"/>
              </w:rPr>
              <w:t>错页：图书的页码及内容应相连，不能顺序颠倒、错乱。封面页、书名页、版权页的内容必须一致，目录应与正文相对应。</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Pr>
                <w:rFonts w:asciiTheme="minorEastAsia" w:hAnsiTheme="minorEastAsia" w:cs="宋体" w:hint="eastAsia"/>
                <w:bCs/>
                <w:color w:val="000000"/>
                <w:spacing w:val="10"/>
                <w:szCs w:val="21"/>
              </w:rPr>
              <w:t>缺页或</w:t>
            </w:r>
            <w:proofErr w:type="gramStart"/>
            <w:r>
              <w:rPr>
                <w:rFonts w:asciiTheme="minorEastAsia" w:hAnsiTheme="minorEastAsia" w:cs="宋体" w:hint="eastAsia"/>
                <w:bCs/>
                <w:color w:val="000000"/>
                <w:spacing w:val="10"/>
                <w:szCs w:val="21"/>
              </w:rPr>
              <w:t>删</w:t>
            </w:r>
            <w:proofErr w:type="gramEnd"/>
            <w:r>
              <w:rPr>
                <w:rFonts w:asciiTheme="minorEastAsia" w:hAnsiTheme="minorEastAsia" w:cs="宋体" w:hint="eastAsia"/>
                <w:bCs/>
                <w:color w:val="000000"/>
                <w:spacing w:val="10"/>
                <w:szCs w:val="21"/>
              </w:rPr>
              <w:t>页：正文页、目录页、前言页、版权页、封面页、书名页、插页</w:t>
            </w:r>
            <w:r>
              <w:rPr>
                <w:rFonts w:asciiTheme="minorEastAsia" w:hAnsiTheme="minorEastAsia" w:cs="宋体" w:hint="eastAsia"/>
                <w:bCs/>
                <w:color w:val="000000"/>
                <w:spacing w:val="10"/>
                <w:szCs w:val="21"/>
              </w:rPr>
              <w:t xml:space="preserve">, </w:t>
            </w:r>
            <w:r>
              <w:rPr>
                <w:rFonts w:asciiTheme="minorEastAsia" w:hAnsiTheme="minorEastAsia" w:cs="宋体" w:hint="eastAsia"/>
                <w:bCs/>
                <w:color w:val="000000"/>
                <w:spacing w:val="10"/>
                <w:szCs w:val="21"/>
              </w:rPr>
              <w:t>文件名起始</w:t>
            </w:r>
            <w:proofErr w:type="gramStart"/>
            <w:r>
              <w:rPr>
                <w:rFonts w:asciiTheme="minorEastAsia" w:hAnsiTheme="minorEastAsia" w:cs="宋体" w:hint="eastAsia"/>
                <w:bCs/>
                <w:color w:val="000000"/>
                <w:spacing w:val="10"/>
                <w:szCs w:val="21"/>
              </w:rPr>
              <w:t>页必须</w:t>
            </w:r>
            <w:proofErr w:type="gramEnd"/>
            <w:r>
              <w:rPr>
                <w:rFonts w:asciiTheme="minorEastAsia" w:hAnsiTheme="minorEastAsia" w:cs="宋体" w:hint="eastAsia"/>
                <w:bCs/>
                <w:color w:val="000000"/>
                <w:spacing w:val="10"/>
                <w:szCs w:val="21"/>
              </w:rPr>
              <w:t>从第一页开始</w:t>
            </w:r>
            <w:proofErr w:type="gramStart"/>
            <w:r>
              <w:rPr>
                <w:rFonts w:asciiTheme="minorEastAsia" w:hAnsiTheme="minorEastAsia" w:cs="宋体" w:hint="eastAsia"/>
                <w:bCs/>
                <w:color w:val="000000"/>
                <w:spacing w:val="10"/>
                <w:szCs w:val="21"/>
              </w:rPr>
              <w:t>且数据</w:t>
            </w:r>
            <w:proofErr w:type="gramEnd"/>
            <w:r>
              <w:rPr>
                <w:rFonts w:asciiTheme="minorEastAsia" w:hAnsiTheme="minorEastAsia" w:cs="宋体" w:hint="eastAsia"/>
                <w:bCs/>
                <w:color w:val="000000"/>
                <w:spacing w:val="10"/>
                <w:szCs w:val="21"/>
              </w:rPr>
              <w:t>内容完整、页数顺序连续，不能出现多页或少页，多余</w:t>
            </w:r>
            <w:proofErr w:type="gramStart"/>
            <w:r>
              <w:rPr>
                <w:rFonts w:asciiTheme="minorEastAsia" w:hAnsiTheme="minorEastAsia" w:cs="宋体" w:hint="eastAsia"/>
                <w:bCs/>
                <w:color w:val="000000"/>
                <w:spacing w:val="10"/>
                <w:szCs w:val="21"/>
              </w:rPr>
              <w:t>的页要删除</w:t>
            </w:r>
            <w:proofErr w:type="gramEnd"/>
            <w:r>
              <w:rPr>
                <w:rFonts w:asciiTheme="minorEastAsia" w:hAnsiTheme="minorEastAsia" w:cs="宋体" w:hint="eastAsia"/>
                <w:bCs/>
                <w:color w:val="000000"/>
                <w:spacing w:val="10"/>
                <w:szCs w:val="21"/>
              </w:rPr>
              <w:t>。</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Pr>
                <w:rFonts w:asciiTheme="minorEastAsia" w:hAnsiTheme="minorEastAsia" w:cs="宋体" w:hint="eastAsia"/>
                <w:bCs/>
                <w:color w:val="000000"/>
                <w:spacing w:val="10"/>
                <w:szCs w:val="21"/>
              </w:rPr>
              <w:t>有关原书缺页的补充规定：如加工的图书原本有缺页，必须在缺页位置补上相应页数文件，页面内容为‘原书缺页’；应使用与原文相同版本的‘原书缺页’样本；如原书正文最后一页明显内容未结束，但目录中最后页的内容正文中没有，应在</w:t>
            </w:r>
            <w:proofErr w:type="gramStart"/>
            <w:r>
              <w:rPr>
                <w:rFonts w:asciiTheme="minorEastAsia" w:hAnsiTheme="minorEastAsia" w:cs="宋体" w:hint="eastAsia"/>
                <w:bCs/>
                <w:color w:val="000000"/>
                <w:spacing w:val="10"/>
                <w:szCs w:val="21"/>
              </w:rPr>
              <w:t>最后页补原书</w:t>
            </w:r>
            <w:proofErr w:type="gramEnd"/>
            <w:r>
              <w:rPr>
                <w:rFonts w:asciiTheme="minorEastAsia" w:hAnsiTheme="minorEastAsia" w:cs="宋体" w:hint="eastAsia"/>
                <w:bCs/>
                <w:color w:val="000000"/>
                <w:spacing w:val="10"/>
                <w:szCs w:val="21"/>
              </w:rPr>
              <w:t>缺页。</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Pr>
                <w:rFonts w:asciiTheme="minorEastAsia" w:hAnsiTheme="minorEastAsia" w:cs="宋体" w:hint="eastAsia"/>
                <w:bCs/>
                <w:color w:val="000000"/>
                <w:spacing w:val="10"/>
                <w:szCs w:val="21"/>
              </w:rPr>
              <w:t>连页压字：页面不能有上下连页严重且已经压字。</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Pr>
                <w:rFonts w:asciiTheme="minorEastAsia" w:hAnsiTheme="minorEastAsia" w:cs="宋体" w:hint="eastAsia"/>
                <w:bCs/>
                <w:color w:val="000000"/>
                <w:spacing w:val="10"/>
                <w:szCs w:val="21"/>
              </w:rPr>
              <w:t>不能</w:t>
            </w:r>
            <w:proofErr w:type="gramStart"/>
            <w:r>
              <w:rPr>
                <w:rFonts w:asciiTheme="minorEastAsia" w:hAnsiTheme="minorEastAsia" w:cs="宋体" w:hint="eastAsia"/>
                <w:bCs/>
                <w:color w:val="000000"/>
                <w:spacing w:val="10"/>
                <w:szCs w:val="21"/>
              </w:rPr>
              <w:t>有压页现象</w:t>
            </w:r>
            <w:proofErr w:type="gramEnd"/>
            <w:r>
              <w:rPr>
                <w:rFonts w:asciiTheme="minorEastAsia" w:hAnsiTheme="minorEastAsia" w:cs="宋体" w:hint="eastAsia"/>
                <w:bCs/>
                <w:color w:val="000000"/>
                <w:spacing w:val="10"/>
                <w:szCs w:val="21"/>
              </w:rPr>
              <w:t>,</w:t>
            </w:r>
            <w:proofErr w:type="gramStart"/>
            <w:r>
              <w:rPr>
                <w:rFonts w:asciiTheme="minorEastAsia" w:hAnsiTheme="minorEastAsia" w:cs="宋体" w:hint="eastAsia"/>
                <w:bCs/>
                <w:color w:val="000000"/>
                <w:spacing w:val="10"/>
                <w:szCs w:val="21"/>
              </w:rPr>
              <w:t>当页页面</w:t>
            </w:r>
            <w:proofErr w:type="gramEnd"/>
            <w:r>
              <w:rPr>
                <w:rFonts w:asciiTheme="minorEastAsia" w:hAnsiTheme="minorEastAsia" w:cs="宋体" w:hint="eastAsia"/>
                <w:bCs/>
                <w:color w:val="000000"/>
                <w:spacing w:val="10"/>
                <w:szCs w:val="21"/>
              </w:rPr>
              <w:t>上不能有其它页内容或图像。</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Pr>
                <w:rFonts w:asciiTheme="minorEastAsia" w:hAnsiTheme="minorEastAsia" w:cs="宋体" w:hint="eastAsia"/>
                <w:bCs/>
                <w:color w:val="000000"/>
                <w:spacing w:val="10"/>
                <w:szCs w:val="21"/>
              </w:rPr>
              <w:t>图像文字不能有明显的彩线或黑线。</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Pr>
                <w:rFonts w:asciiTheme="minorEastAsia" w:hAnsiTheme="minorEastAsia" w:cs="宋体" w:hint="eastAsia"/>
                <w:bCs/>
                <w:color w:val="000000"/>
                <w:spacing w:val="10"/>
                <w:szCs w:val="21"/>
              </w:rPr>
              <w:t>歪斜：所有上</w:t>
            </w:r>
            <w:proofErr w:type="gramStart"/>
            <w:r>
              <w:rPr>
                <w:rFonts w:asciiTheme="minorEastAsia" w:hAnsiTheme="minorEastAsia" w:cs="宋体" w:hint="eastAsia"/>
                <w:bCs/>
                <w:color w:val="000000"/>
                <w:spacing w:val="10"/>
                <w:szCs w:val="21"/>
              </w:rPr>
              <w:t>正下歪或</w:t>
            </w:r>
            <w:proofErr w:type="gramEnd"/>
            <w:r>
              <w:rPr>
                <w:rFonts w:asciiTheme="minorEastAsia" w:hAnsiTheme="minorEastAsia" w:cs="宋体" w:hint="eastAsia"/>
                <w:bCs/>
                <w:color w:val="000000"/>
                <w:spacing w:val="10"/>
                <w:szCs w:val="21"/>
              </w:rPr>
              <w:t>下正上歪的数据都算不合格。</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Pr>
                <w:rFonts w:asciiTheme="minorEastAsia" w:hAnsiTheme="minorEastAsia" w:cs="宋体" w:hint="eastAsia"/>
                <w:bCs/>
                <w:color w:val="000000"/>
                <w:spacing w:val="10"/>
                <w:szCs w:val="21"/>
              </w:rPr>
              <w:t>亮度：亮度验收以</w:t>
            </w:r>
            <w:r>
              <w:rPr>
                <w:rFonts w:asciiTheme="minorEastAsia" w:hAnsiTheme="minorEastAsia" w:cs="宋体" w:hint="eastAsia"/>
                <w:bCs/>
                <w:color w:val="000000"/>
                <w:spacing w:val="10"/>
                <w:szCs w:val="21"/>
              </w:rPr>
              <w:t>50%</w:t>
            </w:r>
            <w:r>
              <w:rPr>
                <w:rFonts w:asciiTheme="minorEastAsia" w:hAnsiTheme="minorEastAsia" w:cs="宋体" w:hint="eastAsia"/>
                <w:bCs/>
                <w:color w:val="000000"/>
                <w:spacing w:val="10"/>
                <w:szCs w:val="21"/>
              </w:rPr>
              <w:t>显示的结果为标准，不能过深或过浅。</w:t>
            </w:r>
          </w:p>
          <w:p w:rsidR="005D5E7F" w:rsidRPr="00EF320C" w:rsidRDefault="005D5E7F" w:rsidP="005D5E7F">
            <w:pPr>
              <w:pStyle w:val="p1"/>
              <w:widowControl/>
              <w:spacing w:line="240" w:lineRule="auto"/>
              <w:ind w:firstLineChars="200" w:firstLine="460"/>
              <w:rPr>
                <w:rFonts w:ascii="宋体" w:eastAsia="宋体" w:hAnsi="宋体" w:cs="宋体"/>
                <w:color w:val="000000" w:themeColor="text1"/>
                <w:sz w:val="21"/>
                <w:szCs w:val="21"/>
              </w:rPr>
            </w:pPr>
            <w:r w:rsidRPr="00EF320C">
              <w:rPr>
                <w:rFonts w:ascii="宋体" w:eastAsia="宋体" w:hAnsi="宋体" w:cs="宋体" w:hint="eastAsia"/>
                <w:bCs/>
                <w:color w:val="000000"/>
                <w:spacing w:val="10"/>
                <w:sz w:val="21"/>
                <w:szCs w:val="21"/>
              </w:rPr>
              <w:t>去污：所有数据都需去掉馆藏章</w:t>
            </w:r>
            <w:r w:rsidRPr="00EF320C">
              <w:rPr>
                <w:rFonts w:ascii="宋体" w:eastAsia="宋体" w:hAnsi="宋体" w:cs="宋体" w:hint="eastAsia"/>
                <w:color w:val="000000" w:themeColor="text1"/>
                <w:sz w:val="21"/>
                <w:szCs w:val="21"/>
              </w:rPr>
              <w:t>和手写编号，注意需去污的周边文字尽可能保持完整，不能有缺字、断字现象。去污后的页面以读不出馆藏信息为准；去污后不影响阅读效果的</w:t>
            </w:r>
            <w:r w:rsidRPr="00EF320C">
              <w:rPr>
                <w:rFonts w:ascii="宋体" w:eastAsia="宋体" w:hAnsi="宋体" w:cs="宋体" w:hint="eastAsia"/>
                <w:color w:val="000000" w:themeColor="text1"/>
                <w:sz w:val="21"/>
                <w:szCs w:val="21"/>
              </w:rPr>
              <w:lastRenderedPageBreak/>
              <w:t>条形码、铅字号都要求去掉，去污时不允许使用整体去污功能，避免造成缺字、断字现象。</w:t>
            </w:r>
          </w:p>
          <w:p w:rsidR="005D5E7F" w:rsidRPr="00EF320C" w:rsidRDefault="005D5E7F" w:rsidP="005D5E7F">
            <w:pPr>
              <w:pStyle w:val="p1"/>
              <w:widowControl/>
              <w:spacing w:line="240" w:lineRule="auto"/>
              <w:ind w:firstLineChars="200" w:firstLine="420"/>
              <w:rPr>
                <w:rFonts w:ascii="宋体" w:eastAsia="宋体" w:hAnsi="宋体" w:cs="宋体"/>
                <w:bCs/>
                <w:color w:val="000000"/>
                <w:spacing w:val="10"/>
                <w:szCs w:val="21"/>
              </w:rPr>
            </w:pPr>
            <w:r w:rsidRPr="00EF320C">
              <w:rPr>
                <w:rFonts w:ascii="宋体" w:eastAsia="宋体" w:hAnsi="宋体" w:cs="宋体" w:hint="eastAsia"/>
                <w:color w:val="000000" w:themeColor="text1"/>
                <w:sz w:val="21"/>
                <w:szCs w:val="21"/>
              </w:rPr>
              <w:t>重命名: 正文页、目录页、前言页、版权页、封面页、书名页、插页的物理文件名必须按扫描标准的命名规则命名,不能错乱或</w:t>
            </w:r>
            <w:r w:rsidRPr="00EF320C">
              <w:rPr>
                <w:rFonts w:ascii="宋体" w:eastAsia="宋体" w:hAnsi="宋体" w:cs="宋体" w:hint="eastAsia"/>
                <w:bCs/>
                <w:color w:val="000000"/>
                <w:spacing w:val="10"/>
                <w:sz w:val="21"/>
                <w:szCs w:val="21"/>
              </w:rPr>
              <w:t>颠倒.</w:t>
            </w:r>
          </w:p>
          <w:p w:rsidR="005D5E7F" w:rsidRPr="00EF320C" w:rsidRDefault="005D5E7F" w:rsidP="005D5E7F">
            <w:pPr>
              <w:adjustRightInd w:val="0"/>
              <w:snapToGrid w:val="0"/>
              <w:ind w:firstLineChars="200" w:firstLine="460"/>
              <w:jc w:val="left"/>
              <w:rPr>
                <w:rFonts w:ascii="宋体" w:hAnsi="宋体" w:cs="宋体"/>
                <w:bCs/>
                <w:color w:val="000000"/>
                <w:spacing w:val="10"/>
                <w:szCs w:val="21"/>
              </w:rPr>
            </w:pPr>
            <w:r w:rsidRPr="00EF320C">
              <w:rPr>
                <w:rFonts w:ascii="宋体" w:hAnsi="宋体" w:cs="宋体" w:hint="eastAsia"/>
                <w:bCs/>
                <w:color w:val="000000"/>
                <w:spacing w:val="10"/>
                <w:szCs w:val="21"/>
              </w:rPr>
              <w:t>数据不能有死机、打不开页、黑屏、变形（字体扭曲、字体拉大的幅度超过标准五号字的1/3）等错误。</w:t>
            </w:r>
          </w:p>
          <w:p w:rsidR="005D5E7F" w:rsidRPr="00EF320C" w:rsidRDefault="005D5E7F" w:rsidP="005D5E7F">
            <w:pPr>
              <w:adjustRightInd w:val="0"/>
              <w:snapToGrid w:val="0"/>
              <w:ind w:firstLineChars="200" w:firstLine="460"/>
              <w:jc w:val="left"/>
              <w:rPr>
                <w:rFonts w:ascii="宋体" w:hAnsi="宋体" w:cs="宋体"/>
                <w:bCs/>
                <w:color w:val="000000"/>
                <w:spacing w:val="10"/>
                <w:szCs w:val="21"/>
              </w:rPr>
            </w:pPr>
            <w:r w:rsidRPr="00EF320C">
              <w:rPr>
                <w:rFonts w:ascii="宋体" w:hAnsi="宋体" w:cs="宋体" w:hint="eastAsia"/>
                <w:bCs/>
                <w:color w:val="000000"/>
                <w:spacing w:val="10"/>
                <w:szCs w:val="21"/>
              </w:rPr>
              <w:t>数据奇偶页的版本必须一致。如因纠偏后造成版本变大的，版面变大幅度最大不能超过原图的十分之一。 </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sidRPr="00EF320C">
              <w:rPr>
                <w:rFonts w:ascii="宋体" w:hAnsi="宋体" w:cs="宋体" w:hint="eastAsia"/>
                <w:bCs/>
                <w:color w:val="000000"/>
                <w:spacing w:val="10"/>
                <w:szCs w:val="21"/>
              </w:rPr>
              <w:t>旋转：同一本书的文字方向应保持一致，图书数据的方向以文字正方向为准。</w:t>
            </w:r>
          </w:p>
          <w:p w:rsidR="005D5E7F" w:rsidRDefault="005D5E7F" w:rsidP="005D5E7F">
            <w:pPr>
              <w:adjustRightInd w:val="0"/>
              <w:snapToGrid w:val="0"/>
              <w:ind w:firstLineChars="200" w:firstLine="460"/>
              <w:jc w:val="left"/>
              <w:rPr>
                <w:rFonts w:asciiTheme="minorEastAsia" w:hAnsiTheme="minorEastAsia" w:cs="宋体"/>
                <w:bCs/>
                <w:color w:val="000000"/>
                <w:spacing w:val="10"/>
                <w:szCs w:val="21"/>
              </w:rPr>
            </w:pPr>
            <w:r>
              <w:rPr>
                <w:rFonts w:asciiTheme="minorEastAsia" w:hAnsiTheme="minorEastAsia" w:cs="宋体" w:hint="eastAsia"/>
                <w:bCs/>
                <w:color w:val="000000"/>
                <w:spacing w:val="10"/>
                <w:szCs w:val="21"/>
              </w:rPr>
              <w:t>无封面：成品数据中如有无封面且没有上交数据说明的，要抽查纸质图书是否确实没有封面。</w:t>
            </w:r>
          </w:p>
          <w:p w:rsidR="005D5E7F" w:rsidRDefault="005D5E7F" w:rsidP="005D5E7F">
            <w:pPr>
              <w:numPr>
                <w:ilvl w:val="0"/>
                <w:numId w:val="2"/>
              </w:numPr>
              <w:jc w:val="left"/>
              <w:outlineLvl w:val="0"/>
              <w:rPr>
                <w:rFonts w:asciiTheme="minorEastAsia" w:hAnsiTheme="minorEastAsia" w:cs="宋体"/>
                <w:color w:val="000000" w:themeColor="text1"/>
                <w:szCs w:val="21"/>
              </w:rPr>
            </w:pPr>
            <w:r>
              <w:rPr>
                <w:rFonts w:asciiTheme="minorEastAsia" w:hAnsiTheme="minorEastAsia" w:cs="宋体" w:hint="eastAsia"/>
                <w:b/>
                <w:bCs/>
                <w:color w:val="000000"/>
                <w:spacing w:val="10"/>
                <w:szCs w:val="21"/>
              </w:rPr>
              <w:t>售后服务要求</w:t>
            </w:r>
          </w:p>
          <w:p w:rsidR="005D5E7F" w:rsidRDefault="005D5E7F" w:rsidP="005D5E7F">
            <w:pPr>
              <w:autoSpaceDE w:val="0"/>
              <w:autoSpaceDN w:val="0"/>
              <w:adjustRightInd w:val="0"/>
              <w:ind w:firstLineChars="200" w:firstLine="456"/>
              <w:jc w:val="left"/>
              <w:rPr>
                <w:rFonts w:asciiTheme="minorEastAsia" w:hAnsiTheme="minorEastAsia" w:cs="宋体"/>
                <w:color w:val="000000" w:themeColor="text1"/>
                <w:szCs w:val="21"/>
              </w:rPr>
            </w:pPr>
            <w:r>
              <w:rPr>
                <w:rFonts w:asciiTheme="minorEastAsia" w:hAnsiTheme="minorEastAsia" w:cs="宋体" w:hint="eastAsia"/>
                <w:color w:val="000000" w:themeColor="text1"/>
                <w:spacing w:val="9"/>
                <w:szCs w:val="21"/>
              </w:rPr>
              <w:t>提供快速的服务响应和长期的技术支持。服务期内，如果系统运行出现问题，若出现不能通过电话或者其他方式远程指导采购方技术人员解决问题，</w:t>
            </w:r>
            <w:r w:rsidR="00AE377E">
              <w:rPr>
                <w:rFonts w:asciiTheme="minorEastAsia" w:hAnsiTheme="minorEastAsia" w:cs="宋体" w:hint="eastAsia"/>
                <w:color w:val="000000" w:themeColor="text1"/>
                <w:spacing w:val="9"/>
                <w:szCs w:val="21"/>
              </w:rPr>
              <w:t>需</w:t>
            </w:r>
            <w:r>
              <w:rPr>
                <w:rFonts w:asciiTheme="minorEastAsia" w:hAnsiTheme="minorEastAsia" w:cs="宋体" w:hint="eastAsia"/>
                <w:color w:val="000000" w:themeColor="text1"/>
                <w:spacing w:val="9"/>
                <w:szCs w:val="21"/>
              </w:rPr>
              <w:t>安排</w:t>
            </w:r>
            <w:r w:rsidR="00AE377E">
              <w:rPr>
                <w:rFonts w:asciiTheme="minorEastAsia" w:hAnsiTheme="minorEastAsia" w:cs="宋体" w:hint="eastAsia"/>
                <w:color w:val="000000" w:themeColor="text1"/>
                <w:spacing w:val="9"/>
                <w:szCs w:val="21"/>
              </w:rPr>
              <w:t>专业</w:t>
            </w:r>
            <w:r>
              <w:rPr>
                <w:rFonts w:asciiTheme="minorEastAsia" w:hAnsiTheme="minorEastAsia" w:cs="宋体" w:hint="eastAsia"/>
                <w:color w:val="000000" w:themeColor="text1"/>
                <w:spacing w:val="9"/>
                <w:szCs w:val="21"/>
              </w:rPr>
              <w:t>技术人员到达现场维修解决。</w:t>
            </w:r>
          </w:p>
          <w:p w:rsidR="005D5E7F" w:rsidRDefault="005D5E7F" w:rsidP="005D5E7F">
            <w:pPr>
              <w:autoSpaceDE w:val="0"/>
              <w:autoSpaceDN w:val="0"/>
              <w:adjustRightInd w:val="0"/>
              <w:ind w:firstLineChars="200" w:firstLine="456"/>
              <w:jc w:val="left"/>
              <w:rPr>
                <w:rFonts w:asciiTheme="minorEastAsia" w:hAnsiTheme="minorEastAsia" w:cs="宋体"/>
                <w:color w:val="000000" w:themeColor="text1"/>
                <w:spacing w:val="9"/>
                <w:szCs w:val="21"/>
              </w:rPr>
            </w:pPr>
            <w:r>
              <w:rPr>
                <w:rFonts w:asciiTheme="minorEastAsia" w:hAnsiTheme="minorEastAsia" w:cs="宋体" w:hint="eastAsia"/>
                <w:color w:val="000000" w:themeColor="text1"/>
                <w:spacing w:val="9"/>
                <w:szCs w:val="21"/>
              </w:rPr>
              <w:t>远程指导服务：随时记录及解答用户提出的问题，及时反馈，告知用户解决方案和解决时间，对系统出现的问题无法通过电话解决时，</w:t>
            </w:r>
            <w:r w:rsidR="00AE377E">
              <w:rPr>
                <w:rFonts w:asciiTheme="minorEastAsia" w:hAnsiTheme="minorEastAsia" w:cs="宋体" w:hint="eastAsia"/>
                <w:color w:val="000000" w:themeColor="text1"/>
                <w:spacing w:val="9"/>
                <w:szCs w:val="21"/>
              </w:rPr>
              <w:t>需</w:t>
            </w:r>
            <w:r>
              <w:rPr>
                <w:rFonts w:asciiTheme="minorEastAsia" w:hAnsiTheme="minorEastAsia" w:cs="宋体" w:hint="eastAsia"/>
                <w:color w:val="000000" w:themeColor="text1"/>
                <w:spacing w:val="9"/>
                <w:szCs w:val="21"/>
              </w:rPr>
              <w:t>派人员前往现场进行维修、调试。</w:t>
            </w:r>
          </w:p>
          <w:p w:rsidR="005D5E7F" w:rsidRPr="005D5E7F" w:rsidRDefault="005D5E7F" w:rsidP="005D5E7F">
            <w:pPr>
              <w:autoSpaceDE w:val="0"/>
              <w:autoSpaceDN w:val="0"/>
              <w:adjustRightInd w:val="0"/>
              <w:ind w:firstLineChars="200" w:firstLine="456"/>
              <w:jc w:val="left"/>
              <w:rPr>
                <w:rFonts w:asciiTheme="minorEastAsia" w:hAnsiTheme="minorEastAsia" w:cs="宋体"/>
                <w:color w:val="000000" w:themeColor="text1"/>
                <w:spacing w:val="9"/>
                <w:szCs w:val="21"/>
              </w:rPr>
            </w:pPr>
            <w:r>
              <w:rPr>
                <w:rFonts w:asciiTheme="minorEastAsia" w:hAnsiTheme="minorEastAsia" w:cs="宋体" w:hint="eastAsia"/>
                <w:color w:val="000000" w:themeColor="text1"/>
                <w:spacing w:val="9"/>
                <w:szCs w:val="21"/>
              </w:rPr>
              <w:t>上门维护服务：当远程、电话服务不能解决的问题提供上门服务，保证</w:t>
            </w:r>
            <w:r>
              <w:rPr>
                <w:rFonts w:asciiTheme="minorEastAsia" w:hAnsiTheme="minorEastAsia" w:cs="宋体" w:hint="eastAsia"/>
                <w:color w:val="000000" w:themeColor="text1"/>
                <w:spacing w:val="9"/>
                <w:szCs w:val="21"/>
              </w:rPr>
              <w:t>24</w:t>
            </w:r>
            <w:r>
              <w:rPr>
                <w:rFonts w:asciiTheme="minorEastAsia" w:hAnsiTheme="minorEastAsia" w:cs="宋体" w:hint="eastAsia"/>
                <w:color w:val="000000" w:themeColor="text1"/>
                <w:spacing w:val="9"/>
                <w:szCs w:val="21"/>
              </w:rPr>
              <w:t>小时内响应。</w:t>
            </w:r>
          </w:p>
        </w:tc>
        <w:tc>
          <w:tcPr>
            <w:tcW w:w="6096" w:type="dxa"/>
            <w:gridSpan w:val="3"/>
            <w:tcBorders>
              <w:left w:val="dotDotDash" w:sz="18" w:space="0" w:color="auto"/>
              <w:bottom w:val="single" w:sz="6" w:space="0" w:color="auto"/>
            </w:tcBorders>
            <w:vAlign w:val="center"/>
          </w:tcPr>
          <w:p w:rsidR="00FC6EB4" w:rsidRDefault="00FC6EB4">
            <w:pPr>
              <w:jc w:val="left"/>
            </w:pPr>
          </w:p>
        </w:tc>
      </w:tr>
      <w:tr w:rsidR="0021443F">
        <w:trPr>
          <w:trHeight w:val="90"/>
        </w:trPr>
        <w:tc>
          <w:tcPr>
            <w:tcW w:w="1996" w:type="dxa"/>
            <w:vAlign w:val="center"/>
          </w:tcPr>
          <w:p w:rsidR="0021443F" w:rsidRDefault="00FC6EB4">
            <w:pPr>
              <w:spacing w:line="500" w:lineRule="auto"/>
              <w:jc w:val="center"/>
              <w:rPr>
                <w:b/>
                <w:color w:val="000000"/>
                <w:sz w:val="24"/>
              </w:rPr>
            </w:pPr>
            <w:r>
              <w:rPr>
                <w:rFonts w:hint="eastAsia"/>
                <w:b/>
                <w:color w:val="000000"/>
                <w:sz w:val="24"/>
              </w:rPr>
              <w:lastRenderedPageBreak/>
              <w:t>备注</w:t>
            </w:r>
          </w:p>
        </w:tc>
        <w:tc>
          <w:tcPr>
            <w:tcW w:w="5927" w:type="dxa"/>
            <w:gridSpan w:val="3"/>
            <w:tcBorders>
              <w:right w:val="dotDotDash" w:sz="18" w:space="0" w:color="auto"/>
            </w:tcBorders>
            <w:vAlign w:val="center"/>
          </w:tcPr>
          <w:p w:rsidR="0021443F" w:rsidRDefault="00FC6EB4">
            <w:pPr>
              <w:rPr>
                <w:rFonts w:ascii="宋体" w:hAnsi="宋体"/>
                <w:color w:val="000000"/>
                <w:szCs w:val="21"/>
              </w:rPr>
            </w:pPr>
            <w:r>
              <w:rPr>
                <w:rFonts w:ascii="宋体" w:hAnsi="宋体"/>
                <w:color w:val="000000"/>
                <w:szCs w:val="21"/>
              </w:rPr>
              <w:t>一</w:t>
            </w:r>
            <w:r>
              <w:rPr>
                <w:rFonts w:ascii="宋体" w:hAnsi="宋体" w:hint="eastAsia"/>
                <w:color w:val="000000"/>
                <w:szCs w:val="21"/>
              </w:rPr>
              <w:t>、</w:t>
            </w:r>
            <w:r>
              <w:rPr>
                <w:rFonts w:ascii="宋体" w:hAnsi="宋体"/>
                <w:color w:val="000000"/>
                <w:szCs w:val="21"/>
              </w:rPr>
              <w:t>供应商资格要求</w:t>
            </w:r>
          </w:p>
          <w:p w:rsidR="0021443F" w:rsidRDefault="00FC6EB4">
            <w:pPr>
              <w:rPr>
                <w:rFonts w:ascii="宋体" w:hAnsi="宋体"/>
                <w:color w:val="000000"/>
                <w:szCs w:val="21"/>
              </w:rPr>
            </w:pPr>
            <w:r>
              <w:rPr>
                <w:rFonts w:ascii="宋体" w:hAnsi="宋体" w:hint="eastAsia"/>
                <w:color w:val="000000"/>
                <w:szCs w:val="21"/>
              </w:rPr>
              <w:t>1、</w:t>
            </w:r>
            <w:r>
              <w:rPr>
                <w:rFonts w:ascii="宋体" w:hAnsi="宋体"/>
                <w:color w:val="000000"/>
                <w:szCs w:val="21"/>
              </w:rPr>
              <w:t>符合《政府采购法》第二十二条规定的供应商</w:t>
            </w:r>
            <w:r>
              <w:rPr>
                <w:rFonts w:ascii="宋体" w:hAnsi="宋体" w:hint="eastAsia"/>
                <w:color w:val="000000"/>
                <w:szCs w:val="21"/>
              </w:rPr>
              <w:t>；</w:t>
            </w:r>
          </w:p>
          <w:p w:rsidR="0021443F" w:rsidRDefault="00FC6EB4">
            <w:pPr>
              <w:rPr>
                <w:rFonts w:ascii="宋体" w:hAnsi="宋体" w:cs="宋体"/>
                <w:color w:val="000000"/>
                <w:kern w:val="0"/>
                <w:szCs w:val="21"/>
              </w:rPr>
            </w:pPr>
            <w:r>
              <w:rPr>
                <w:rFonts w:ascii="宋体" w:hAnsi="宋体" w:cs="宋体" w:hint="eastAsia"/>
                <w:kern w:val="0"/>
                <w:szCs w:val="21"/>
              </w:rPr>
              <w:t>2</w:t>
            </w:r>
            <w:r>
              <w:rPr>
                <w:rFonts w:ascii="宋体" w:hAnsi="宋体" w:cs="宋体" w:hint="eastAsia"/>
                <w:color w:val="000000"/>
                <w:kern w:val="0"/>
                <w:szCs w:val="21"/>
              </w:rPr>
              <w:t>、</w:t>
            </w:r>
            <w:r>
              <w:rPr>
                <w:rFonts w:ascii="宋体" w:hAnsi="宋体" w:hint="eastAsia"/>
                <w:color w:val="000000"/>
                <w:kern w:val="0"/>
                <w:szCs w:val="21"/>
                <w:u w:color="000000"/>
              </w:rPr>
              <w:t>具有独立法人资格，有相应的经营范围。</w:t>
            </w:r>
          </w:p>
          <w:p w:rsidR="0021443F" w:rsidRDefault="00FC6EB4">
            <w:pPr>
              <w:rPr>
                <w:rFonts w:ascii="宋体" w:hAnsi="宋体" w:cs="宋体"/>
                <w:color w:val="000000"/>
                <w:kern w:val="0"/>
                <w:szCs w:val="21"/>
              </w:rPr>
            </w:pPr>
            <w:r>
              <w:rPr>
                <w:rFonts w:ascii="宋体" w:hAnsi="宋体"/>
                <w:color w:val="000000"/>
                <w:szCs w:val="21"/>
              </w:rPr>
              <w:t>二</w:t>
            </w:r>
            <w:r>
              <w:rPr>
                <w:rFonts w:ascii="宋体" w:hAnsi="宋体" w:hint="eastAsia"/>
                <w:color w:val="000000"/>
                <w:szCs w:val="21"/>
              </w:rPr>
              <w:t>、</w:t>
            </w:r>
            <w:r>
              <w:rPr>
                <w:rFonts w:ascii="宋体" w:hAnsi="宋体"/>
                <w:color w:val="000000"/>
                <w:szCs w:val="21"/>
              </w:rPr>
              <w:t>报价要求</w:t>
            </w:r>
          </w:p>
          <w:p w:rsidR="004115D2" w:rsidRDefault="00FC6EB4" w:rsidP="004115D2">
            <w:pPr>
              <w:spacing w:line="360" w:lineRule="exact"/>
              <w:ind w:firstLineChars="200" w:firstLine="420"/>
              <w:rPr>
                <w:sz w:val="24"/>
                <w:szCs w:val="24"/>
              </w:rPr>
            </w:pPr>
            <w:r>
              <w:rPr>
                <w:color w:val="000000" w:themeColor="text1"/>
              </w:rPr>
              <w:t>1</w:t>
            </w:r>
            <w:r>
              <w:rPr>
                <w:color w:val="000000" w:themeColor="text1"/>
              </w:rPr>
              <w:t>、</w:t>
            </w:r>
            <w:r w:rsidR="004115D2">
              <w:rPr>
                <w:rFonts w:hint="eastAsia"/>
                <w:sz w:val="24"/>
                <w:szCs w:val="24"/>
              </w:rPr>
              <w:t>本项目报价为固定综合单价（</w:t>
            </w:r>
            <w:r w:rsidR="004115D2">
              <w:rPr>
                <w:rFonts w:hint="eastAsia"/>
                <w:color w:val="FF0000"/>
                <w:sz w:val="24"/>
                <w:szCs w:val="24"/>
              </w:rPr>
              <w:t>单册报价最低者中标</w:t>
            </w:r>
            <w:r w:rsidR="004115D2">
              <w:rPr>
                <w:rFonts w:hint="eastAsia"/>
                <w:sz w:val="24"/>
                <w:szCs w:val="24"/>
              </w:rPr>
              <w:t>），应包括询价文件所确定的采购范围</w:t>
            </w:r>
            <w:r w:rsidR="00F552B6">
              <w:rPr>
                <w:rFonts w:hint="eastAsia"/>
                <w:sz w:val="24"/>
                <w:szCs w:val="24"/>
              </w:rPr>
              <w:t>所提供的</w:t>
            </w:r>
            <w:r w:rsidR="004115D2">
              <w:rPr>
                <w:rFonts w:hint="eastAsia"/>
                <w:sz w:val="24"/>
                <w:szCs w:val="24"/>
              </w:rPr>
              <w:t>相应服务、人员（包括工资和补贴）、办公场所及设施、保</w:t>
            </w:r>
            <w:r w:rsidR="004115D2">
              <w:rPr>
                <w:rFonts w:hint="eastAsia"/>
                <w:sz w:val="24"/>
                <w:szCs w:val="24"/>
              </w:rPr>
              <w:lastRenderedPageBreak/>
              <w:t>险、劳保、管理、各种税费、利润、税金、政策性文件规定及合同包含的所有风险、责任等各项应有费用，以及为完成该项服务项目所涉及到的一切关费用，采购人不再支付其他任何费用。</w:t>
            </w:r>
          </w:p>
          <w:p w:rsidR="0021443F" w:rsidRDefault="00FC6EB4">
            <w:pPr>
              <w:rPr>
                <w:color w:val="000000" w:themeColor="text1"/>
              </w:rPr>
            </w:pPr>
            <w:r>
              <w:rPr>
                <w:rFonts w:hint="eastAsia"/>
                <w:color w:val="000000" w:themeColor="text1"/>
              </w:rPr>
              <w:t>2</w:t>
            </w:r>
            <w:r>
              <w:rPr>
                <w:color w:val="000000" w:themeColor="text1"/>
              </w:rPr>
              <w:t>、交</w:t>
            </w:r>
            <w:r>
              <w:rPr>
                <w:rFonts w:hint="eastAsia"/>
                <w:color w:val="000000" w:themeColor="text1"/>
              </w:rPr>
              <w:t>货地点：无锡职业技术学院</w:t>
            </w:r>
            <w:r w:rsidR="005D5E7F">
              <w:rPr>
                <w:rFonts w:hint="eastAsia"/>
                <w:color w:val="000000" w:themeColor="text1"/>
              </w:rPr>
              <w:t>图书馆</w:t>
            </w:r>
            <w:r>
              <w:rPr>
                <w:rFonts w:hint="eastAsia"/>
                <w:color w:val="000000" w:themeColor="text1"/>
              </w:rPr>
              <w:t>；</w:t>
            </w:r>
          </w:p>
          <w:p w:rsidR="0021443F" w:rsidRDefault="00FC6EB4">
            <w:pPr>
              <w:rPr>
                <w:color w:val="000000" w:themeColor="text1"/>
              </w:rPr>
            </w:pPr>
            <w:r>
              <w:rPr>
                <w:rFonts w:hint="eastAsia"/>
                <w:color w:val="000000" w:themeColor="text1"/>
              </w:rPr>
              <w:t>3</w:t>
            </w:r>
            <w:r>
              <w:rPr>
                <w:color w:val="000000" w:themeColor="text1"/>
              </w:rPr>
              <w:t>、供货期</w:t>
            </w:r>
            <w:r>
              <w:rPr>
                <w:rFonts w:hint="eastAsia"/>
                <w:color w:val="000000" w:themeColor="text1"/>
              </w:rPr>
              <w:t>：合同签署</w:t>
            </w:r>
            <w:r w:rsidR="004115D2">
              <w:rPr>
                <w:color w:val="000000" w:themeColor="text1"/>
              </w:rPr>
              <w:t>30</w:t>
            </w:r>
            <w:r>
              <w:rPr>
                <w:rFonts w:hint="eastAsia"/>
                <w:color w:val="000000" w:themeColor="text1"/>
              </w:rPr>
              <w:t>天内完成；</w:t>
            </w:r>
          </w:p>
          <w:p w:rsidR="0021443F" w:rsidRDefault="00FC6EB4">
            <w:pPr>
              <w:rPr>
                <w:rFonts w:ascii="宋体" w:hAnsi="宋体"/>
                <w:color w:val="000000"/>
                <w:szCs w:val="21"/>
              </w:rPr>
            </w:pPr>
            <w:r>
              <w:rPr>
                <w:rFonts w:ascii="宋体" w:hAnsi="宋体" w:hint="eastAsia"/>
                <w:color w:val="000000"/>
                <w:szCs w:val="21"/>
              </w:rPr>
              <w:t>4、</w:t>
            </w:r>
            <w:r w:rsidR="004115D2" w:rsidRPr="004115D2">
              <w:rPr>
                <w:rFonts w:ascii="宋体" w:hAnsi="宋体" w:hint="eastAsia"/>
                <w:color w:val="000000"/>
                <w:szCs w:val="21"/>
              </w:rPr>
              <w:t>最高限价：5元/册</w:t>
            </w:r>
            <w:r>
              <w:rPr>
                <w:rFonts w:ascii="宋体" w:hAnsi="宋体" w:hint="eastAsia"/>
                <w:color w:val="000000"/>
                <w:szCs w:val="21"/>
              </w:rPr>
              <w:t>，</w:t>
            </w:r>
            <w:r w:rsidR="00997F4E">
              <w:rPr>
                <w:rFonts w:ascii="宋体" w:hAnsi="宋体" w:hint="eastAsia"/>
                <w:color w:val="000000"/>
                <w:szCs w:val="21"/>
              </w:rPr>
              <w:t>项目总价：9</w:t>
            </w:r>
            <w:r w:rsidR="00997F4E">
              <w:rPr>
                <w:rFonts w:ascii="宋体" w:hAnsi="宋体"/>
                <w:color w:val="000000"/>
                <w:szCs w:val="21"/>
              </w:rPr>
              <w:t>9000</w:t>
            </w:r>
            <w:r w:rsidR="00997F4E">
              <w:rPr>
                <w:rFonts w:ascii="宋体" w:hAnsi="宋体" w:hint="eastAsia"/>
                <w:color w:val="000000"/>
                <w:szCs w:val="21"/>
              </w:rPr>
              <w:t>元。</w:t>
            </w:r>
            <w:r>
              <w:rPr>
                <w:rFonts w:ascii="宋体" w:hAnsi="宋体" w:hint="eastAsia"/>
                <w:color w:val="000000"/>
                <w:szCs w:val="21"/>
              </w:rPr>
              <w:t>报价超过最高限价为无效报价；</w:t>
            </w:r>
          </w:p>
          <w:p w:rsidR="0021443F" w:rsidRDefault="00FC6EB4">
            <w:pPr>
              <w:rPr>
                <w:rFonts w:ascii="宋体" w:hAnsi="宋体"/>
                <w:color w:val="000000"/>
                <w:szCs w:val="21"/>
              </w:rPr>
            </w:pPr>
            <w:r>
              <w:rPr>
                <w:rFonts w:ascii="宋体" w:hAnsi="宋体"/>
                <w:color w:val="000000"/>
                <w:szCs w:val="21"/>
              </w:rPr>
              <w:t>5</w:t>
            </w:r>
            <w:r>
              <w:rPr>
                <w:rFonts w:ascii="宋体" w:hAnsi="宋体" w:hint="eastAsia"/>
                <w:color w:val="000000"/>
                <w:szCs w:val="21"/>
              </w:rPr>
              <w:t>、</w:t>
            </w:r>
            <w:r>
              <w:rPr>
                <w:rFonts w:ascii="宋体" w:hAnsi="宋体"/>
                <w:color w:val="000000"/>
                <w:szCs w:val="21"/>
              </w:rPr>
              <w:t>付款</w:t>
            </w:r>
            <w:r>
              <w:rPr>
                <w:rFonts w:ascii="宋体" w:hAnsi="宋体" w:hint="eastAsia"/>
                <w:color w:val="000000"/>
                <w:szCs w:val="21"/>
              </w:rPr>
              <w:t>方式：</w:t>
            </w:r>
            <w:r w:rsidR="00F552B6">
              <w:rPr>
                <w:rFonts w:ascii="宋体" w:hAnsi="宋体" w:hint="eastAsia"/>
                <w:color w:val="000000"/>
                <w:szCs w:val="21"/>
              </w:rPr>
              <w:t>服务完成</w:t>
            </w:r>
            <w:r>
              <w:rPr>
                <w:rFonts w:hint="eastAsia"/>
                <w:color w:val="000000" w:themeColor="text1"/>
              </w:rPr>
              <w:t>，经校方验收合格后，</w:t>
            </w:r>
            <w:r>
              <w:rPr>
                <w:color w:val="000000" w:themeColor="text1"/>
              </w:rPr>
              <w:t>支付至合同总金额</w:t>
            </w:r>
            <w:r>
              <w:rPr>
                <w:rFonts w:ascii="宋体" w:hAnsi="宋体"/>
                <w:color w:val="000000"/>
                <w:szCs w:val="21"/>
              </w:rPr>
              <w:t>的</w:t>
            </w:r>
            <w:r>
              <w:rPr>
                <w:rFonts w:ascii="宋体" w:hAnsi="宋体" w:hint="eastAsia"/>
                <w:color w:val="000000"/>
                <w:szCs w:val="21"/>
              </w:rPr>
              <w:t>100</w:t>
            </w:r>
            <w:r>
              <w:rPr>
                <w:rFonts w:ascii="宋体" w:hAnsi="宋体"/>
                <w:color w:val="000000"/>
                <w:szCs w:val="21"/>
              </w:rPr>
              <w:t>%；</w:t>
            </w:r>
          </w:p>
          <w:p w:rsidR="0021443F" w:rsidRPr="00FC6EB4" w:rsidRDefault="00F552B6" w:rsidP="00FC6EB4">
            <w:pPr>
              <w:pStyle w:val="2"/>
              <w:ind w:firstLineChars="0" w:firstLine="0"/>
              <w:rPr>
                <w:rFonts w:ascii="Times New Roman" w:eastAsia="宋体" w:hAnsi="Times New Roman"/>
                <w:color w:val="000000" w:themeColor="text1"/>
              </w:rPr>
            </w:pPr>
            <w:r>
              <w:rPr>
                <w:rFonts w:ascii="Times New Roman" w:eastAsia="宋体" w:hAnsi="Times New Roman"/>
                <w:color w:val="000000" w:themeColor="text1"/>
              </w:rPr>
              <w:t>6</w:t>
            </w:r>
            <w:r w:rsidR="00FC6EB4" w:rsidRPr="00FC6EB4">
              <w:rPr>
                <w:rFonts w:ascii="Times New Roman" w:eastAsia="宋体" w:hAnsi="Times New Roman"/>
                <w:color w:val="000000" w:themeColor="text1"/>
              </w:rPr>
              <w:t>、</w:t>
            </w:r>
            <w:r w:rsidR="00FC6EB4" w:rsidRPr="00FC6EB4">
              <w:rPr>
                <w:rFonts w:ascii="Times New Roman" w:eastAsia="宋体" w:hAnsi="Times New Roman" w:hint="eastAsia"/>
                <w:color w:val="000000" w:themeColor="text1"/>
              </w:rPr>
              <w:t>报价文件中除报价资料外还应包含以下资料（</w:t>
            </w:r>
            <w:r w:rsidR="00FC6EB4" w:rsidRPr="00FC6EB4">
              <w:rPr>
                <w:rFonts w:ascii="Times New Roman" w:eastAsia="宋体" w:hAnsi="Times New Roman" w:hint="eastAsia"/>
                <w:color w:val="FF0000"/>
              </w:rPr>
              <w:t>均需加盖公章</w:t>
            </w:r>
            <w:r w:rsidR="00FC6EB4" w:rsidRPr="00FC6EB4">
              <w:rPr>
                <w:rFonts w:ascii="Times New Roman" w:eastAsia="宋体" w:hAnsi="Times New Roman" w:hint="eastAsia"/>
                <w:color w:val="000000" w:themeColor="text1"/>
              </w:rPr>
              <w:t>）：（</w:t>
            </w:r>
            <w:r w:rsidR="00FC6EB4" w:rsidRPr="00FC6EB4">
              <w:rPr>
                <w:rFonts w:ascii="Times New Roman" w:eastAsia="宋体" w:hAnsi="Times New Roman" w:hint="eastAsia"/>
                <w:color w:val="000000" w:themeColor="text1"/>
              </w:rPr>
              <w:t>1</w:t>
            </w:r>
            <w:r w:rsidR="00FC6EB4" w:rsidRPr="00FC6EB4">
              <w:rPr>
                <w:rFonts w:ascii="Times New Roman" w:eastAsia="宋体" w:hAnsi="Times New Roman" w:hint="eastAsia"/>
                <w:color w:val="000000" w:themeColor="text1"/>
              </w:rPr>
              <w:t>）</w:t>
            </w:r>
            <w:r w:rsidR="00FC6EB4" w:rsidRPr="00FC6EB4">
              <w:rPr>
                <w:rFonts w:ascii="Times New Roman" w:eastAsia="宋体" w:hAnsi="Times New Roman"/>
                <w:color w:val="000000" w:themeColor="text1"/>
              </w:rPr>
              <w:t>营业执照复印件</w:t>
            </w:r>
            <w:r w:rsidR="00FC6EB4" w:rsidRPr="00FC6EB4">
              <w:rPr>
                <w:rFonts w:ascii="Times New Roman" w:eastAsia="宋体" w:hAnsi="Times New Roman" w:hint="eastAsia"/>
                <w:color w:val="000000" w:themeColor="text1"/>
              </w:rPr>
              <w:t>，（</w:t>
            </w:r>
            <w:r w:rsidR="00FC6EB4" w:rsidRPr="00FC6EB4">
              <w:rPr>
                <w:rFonts w:ascii="Times New Roman" w:eastAsia="宋体" w:hAnsi="Times New Roman" w:hint="eastAsia"/>
                <w:color w:val="000000" w:themeColor="text1"/>
              </w:rPr>
              <w:t>2</w:t>
            </w:r>
            <w:r w:rsidR="00FC6EB4" w:rsidRPr="00FC6EB4">
              <w:rPr>
                <w:rFonts w:ascii="Times New Roman" w:eastAsia="宋体" w:hAnsi="Times New Roman" w:hint="eastAsia"/>
                <w:color w:val="000000" w:themeColor="text1"/>
              </w:rPr>
              <w:t>）</w:t>
            </w:r>
            <w:r w:rsidR="00FC6EB4" w:rsidRPr="00FC6EB4">
              <w:rPr>
                <w:rFonts w:ascii="Times New Roman" w:eastAsia="宋体" w:hAnsi="Times New Roman"/>
                <w:color w:val="000000" w:themeColor="text1"/>
              </w:rPr>
              <w:t>法定代表人身份证复印件</w:t>
            </w:r>
            <w:r w:rsidR="00FC6EB4" w:rsidRPr="00FC6EB4">
              <w:rPr>
                <w:rFonts w:ascii="Times New Roman" w:eastAsia="宋体" w:hAnsi="Times New Roman" w:hint="eastAsia"/>
                <w:color w:val="000000" w:themeColor="text1"/>
              </w:rPr>
              <w:t>，（</w:t>
            </w:r>
            <w:r w:rsidR="00FC6EB4" w:rsidRPr="00FC6EB4">
              <w:rPr>
                <w:rFonts w:ascii="Times New Roman" w:eastAsia="宋体" w:hAnsi="Times New Roman" w:hint="eastAsia"/>
                <w:color w:val="000000" w:themeColor="text1"/>
              </w:rPr>
              <w:t>3</w:t>
            </w:r>
            <w:r w:rsidR="00FC6EB4" w:rsidRPr="00FC6EB4">
              <w:rPr>
                <w:rFonts w:ascii="Times New Roman" w:eastAsia="宋体" w:hAnsi="Times New Roman" w:hint="eastAsia"/>
                <w:color w:val="000000" w:themeColor="text1"/>
              </w:rPr>
              <w:t>）</w:t>
            </w:r>
            <w:r w:rsidR="00FC6EB4" w:rsidRPr="00FC6EB4">
              <w:rPr>
                <w:rFonts w:ascii="Times New Roman" w:eastAsia="宋体" w:hAnsi="Times New Roman"/>
                <w:color w:val="000000" w:themeColor="text1"/>
              </w:rPr>
              <w:t>授权代表还需提供法人授权委托书原件</w:t>
            </w:r>
            <w:r w:rsidR="00FC6EB4" w:rsidRPr="00FC6EB4">
              <w:rPr>
                <w:rFonts w:ascii="Times New Roman" w:eastAsia="宋体" w:hAnsi="Times New Roman" w:hint="eastAsia"/>
                <w:color w:val="000000" w:themeColor="text1"/>
              </w:rPr>
              <w:t>，（</w:t>
            </w:r>
            <w:r w:rsidR="00FC6EB4" w:rsidRPr="00FC6EB4">
              <w:rPr>
                <w:rFonts w:ascii="Times New Roman" w:eastAsia="宋体" w:hAnsi="Times New Roman" w:hint="eastAsia"/>
                <w:color w:val="000000" w:themeColor="text1"/>
              </w:rPr>
              <w:t>4</w:t>
            </w:r>
            <w:r w:rsidR="00FC6EB4" w:rsidRPr="00FC6EB4">
              <w:rPr>
                <w:rFonts w:ascii="Times New Roman" w:eastAsia="宋体" w:hAnsi="Times New Roman" w:hint="eastAsia"/>
                <w:color w:val="000000" w:themeColor="text1"/>
              </w:rPr>
              <w:t>）</w:t>
            </w:r>
            <w:r w:rsidR="00FC6EB4" w:rsidRPr="00FC6EB4">
              <w:rPr>
                <w:rFonts w:ascii="Times New Roman" w:eastAsia="宋体" w:hAnsi="Times New Roman"/>
                <w:color w:val="000000" w:themeColor="text1"/>
              </w:rPr>
              <w:t>授权代表身份证复印件</w:t>
            </w:r>
            <w:r w:rsidR="00FC6EB4" w:rsidRPr="00FC6EB4">
              <w:rPr>
                <w:rFonts w:ascii="Times New Roman" w:eastAsia="宋体" w:hAnsi="Times New Roman" w:hint="eastAsia"/>
                <w:color w:val="000000" w:themeColor="text1"/>
              </w:rPr>
              <w:t>。</w:t>
            </w:r>
          </w:p>
          <w:p w:rsidR="0021443F" w:rsidRDefault="00FC6EB4">
            <w:pPr>
              <w:rPr>
                <w:rFonts w:ascii="宋体" w:hAnsi="宋体"/>
                <w:color w:val="000000" w:themeColor="text1"/>
                <w:szCs w:val="21"/>
              </w:rPr>
            </w:pPr>
            <w:r>
              <w:rPr>
                <w:rFonts w:ascii="宋体" w:hAnsi="宋体" w:hint="eastAsia"/>
                <w:color w:val="000000" w:themeColor="text1"/>
                <w:szCs w:val="21"/>
              </w:rPr>
              <w:t>三、确定成交单位</w:t>
            </w:r>
          </w:p>
          <w:p w:rsidR="0021443F" w:rsidRDefault="00FC6EB4" w:rsidP="001E06B5">
            <w:pPr>
              <w:ind w:left="315" w:hangingChars="150" w:hanging="315"/>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、报价文件请授权代表签字并加盖单位公章后</w:t>
            </w:r>
            <w:bookmarkStart w:id="2" w:name="_GoBack"/>
            <w:bookmarkEnd w:id="2"/>
            <w:r>
              <w:rPr>
                <w:rFonts w:ascii="宋体" w:hAnsi="宋体" w:hint="eastAsia"/>
                <w:color w:val="000000" w:themeColor="text1"/>
                <w:szCs w:val="21"/>
              </w:rPr>
              <w:t>于202</w:t>
            </w:r>
            <w:r>
              <w:rPr>
                <w:rFonts w:ascii="宋体" w:hAnsi="宋体"/>
                <w:color w:val="000000" w:themeColor="text1"/>
                <w:szCs w:val="21"/>
              </w:rPr>
              <w:t>3</w:t>
            </w:r>
            <w:r>
              <w:rPr>
                <w:rFonts w:ascii="宋体" w:hAnsi="宋体" w:hint="eastAsia"/>
                <w:color w:val="000000" w:themeColor="text1"/>
                <w:szCs w:val="21"/>
              </w:rPr>
              <w:t>年</w:t>
            </w:r>
            <w:r w:rsidR="005046B4">
              <w:rPr>
                <w:rFonts w:ascii="宋体" w:hAnsi="宋体"/>
                <w:color w:val="000000" w:themeColor="text1"/>
                <w:szCs w:val="21"/>
              </w:rPr>
              <w:t>5</w:t>
            </w:r>
            <w:r w:rsidR="004115D2">
              <w:rPr>
                <w:rFonts w:ascii="宋体" w:hAnsi="宋体" w:hint="eastAsia"/>
                <w:color w:val="000000" w:themeColor="text1"/>
                <w:szCs w:val="21"/>
              </w:rPr>
              <w:t>月</w:t>
            </w:r>
            <w:r w:rsidR="006D40A9">
              <w:rPr>
                <w:rFonts w:ascii="宋体" w:hAnsi="宋体"/>
                <w:color w:val="000000" w:themeColor="text1"/>
                <w:szCs w:val="21"/>
              </w:rPr>
              <w:t>10</w:t>
            </w:r>
            <w:r w:rsidR="005046B4">
              <w:rPr>
                <w:rFonts w:ascii="宋体" w:hAnsi="宋体" w:hint="eastAsia"/>
                <w:color w:val="000000" w:themeColor="text1"/>
                <w:szCs w:val="21"/>
              </w:rPr>
              <w:t>日</w:t>
            </w:r>
            <w:r w:rsidR="001E0B5F">
              <w:rPr>
                <w:rFonts w:ascii="宋体" w:hAnsi="宋体" w:hint="eastAsia"/>
                <w:color w:val="000000" w:themeColor="text1"/>
                <w:szCs w:val="21"/>
              </w:rPr>
              <w:t>0</w:t>
            </w:r>
            <w:r w:rsidR="001E0B5F">
              <w:rPr>
                <w:rFonts w:ascii="宋体" w:hAnsi="宋体"/>
                <w:color w:val="000000" w:themeColor="text1"/>
                <w:szCs w:val="21"/>
              </w:rPr>
              <w:t>9</w:t>
            </w:r>
            <w:r w:rsidR="001E0B5F">
              <w:rPr>
                <w:rFonts w:ascii="宋体" w:hAnsi="宋体" w:hint="eastAsia"/>
                <w:color w:val="000000" w:themeColor="text1"/>
                <w:szCs w:val="21"/>
              </w:rPr>
              <w:t>:0</w:t>
            </w:r>
            <w:r w:rsidR="001E0B5F">
              <w:rPr>
                <w:rFonts w:ascii="宋体" w:hAnsi="宋体"/>
                <w:color w:val="000000" w:themeColor="text1"/>
                <w:szCs w:val="21"/>
              </w:rPr>
              <w:t>0</w:t>
            </w:r>
            <w:r>
              <w:rPr>
                <w:rFonts w:ascii="宋体" w:hAnsi="宋体" w:hint="eastAsia"/>
                <w:color w:val="000000" w:themeColor="text1"/>
                <w:szCs w:val="21"/>
              </w:rPr>
              <w:t>前</w:t>
            </w:r>
            <w:r>
              <w:rPr>
                <w:rFonts w:ascii="宋体" w:hAnsi="宋体" w:hint="eastAsia"/>
                <w:b/>
                <w:color w:val="FF0000"/>
                <w:szCs w:val="21"/>
              </w:rPr>
              <w:t>密封</w:t>
            </w:r>
            <w:r>
              <w:rPr>
                <w:rFonts w:ascii="宋体" w:hAnsi="宋体" w:hint="eastAsia"/>
                <w:color w:val="000000" w:themeColor="text1"/>
                <w:szCs w:val="21"/>
              </w:rPr>
              <w:t>寄送至无锡职业技术学院</w:t>
            </w:r>
            <w:r w:rsidR="005046B4">
              <w:rPr>
                <w:rFonts w:ascii="宋体" w:hAnsi="宋体" w:hint="eastAsia"/>
                <w:color w:val="000000" w:themeColor="text1"/>
                <w:szCs w:val="21"/>
              </w:rPr>
              <w:t>图书馆</w:t>
            </w:r>
            <w:r w:rsidR="00860828">
              <w:rPr>
                <w:rFonts w:ascii="宋体" w:hAnsi="宋体" w:hint="eastAsia"/>
                <w:color w:val="000000" w:themeColor="text1"/>
                <w:szCs w:val="21"/>
              </w:rPr>
              <w:t>杨老师</w:t>
            </w:r>
            <w:r w:rsidR="00860828" w:rsidRPr="00860828">
              <w:rPr>
                <w:rFonts w:ascii="宋体" w:hAnsi="宋体" w:hint="eastAsia"/>
                <w:color w:val="000000"/>
                <w:szCs w:val="21"/>
              </w:rPr>
              <w:t>13</w:t>
            </w:r>
            <w:r w:rsidR="00860828" w:rsidRPr="00860828">
              <w:rPr>
                <w:rFonts w:ascii="宋体" w:hAnsi="宋体"/>
                <w:color w:val="000000"/>
                <w:szCs w:val="21"/>
              </w:rPr>
              <w:t>771503621</w:t>
            </w:r>
            <w:r w:rsidR="004115D2" w:rsidRPr="00860828">
              <w:rPr>
                <w:rFonts w:ascii="宋体" w:hAnsi="宋体" w:hint="eastAsia"/>
                <w:color w:val="000000" w:themeColor="text1"/>
                <w:szCs w:val="21"/>
              </w:rPr>
              <w:t>，</w:t>
            </w:r>
            <w:r>
              <w:rPr>
                <w:rFonts w:ascii="宋体" w:hAnsi="宋体" w:hint="eastAsia"/>
                <w:color w:val="000000" w:themeColor="text1"/>
                <w:szCs w:val="21"/>
              </w:rPr>
              <w:t>（报价</w:t>
            </w:r>
            <w:r>
              <w:rPr>
                <w:rFonts w:ascii="宋体" w:hAnsi="宋体"/>
                <w:color w:val="000000" w:themeColor="text1"/>
                <w:szCs w:val="21"/>
              </w:rPr>
              <w:t>文件采用</w:t>
            </w:r>
            <w:r>
              <w:rPr>
                <w:rFonts w:ascii="宋体" w:hAnsi="宋体" w:hint="eastAsia"/>
                <w:color w:val="000000" w:themeColor="text1"/>
                <w:szCs w:val="21"/>
              </w:rPr>
              <w:t>邮寄方式（到付拒收），报</w:t>
            </w:r>
            <w:r>
              <w:rPr>
                <w:rFonts w:ascii="宋体" w:hAnsi="宋体"/>
                <w:color w:val="000000" w:themeColor="text1"/>
                <w:szCs w:val="21"/>
              </w:rPr>
              <w:t>价人</w:t>
            </w:r>
            <w:r>
              <w:rPr>
                <w:rFonts w:ascii="宋体" w:hAnsi="宋体" w:hint="eastAsia"/>
                <w:color w:val="000000" w:themeColor="text1"/>
                <w:szCs w:val="21"/>
              </w:rPr>
              <w:t>应充分</w:t>
            </w:r>
            <w:r>
              <w:rPr>
                <w:rFonts w:ascii="宋体" w:hAnsi="宋体"/>
                <w:color w:val="000000" w:themeColor="text1"/>
                <w:szCs w:val="21"/>
              </w:rPr>
              <w:t>考虑邮</w:t>
            </w:r>
            <w:r>
              <w:rPr>
                <w:rFonts w:ascii="宋体" w:hAnsi="宋体" w:hint="eastAsia"/>
                <w:color w:val="000000" w:themeColor="text1"/>
                <w:szCs w:val="21"/>
              </w:rPr>
              <w:t>件</w:t>
            </w:r>
            <w:r>
              <w:rPr>
                <w:rFonts w:ascii="宋体" w:hAnsi="宋体"/>
                <w:color w:val="000000" w:themeColor="text1"/>
                <w:szCs w:val="21"/>
              </w:rPr>
              <w:t>在途时间，保证报价文件能够在截止时间之前送达</w:t>
            </w:r>
            <w:r>
              <w:rPr>
                <w:rFonts w:ascii="宋体" w:hAnsi="宋体" w:hint="eastAsia"/>
                <w:color w:val="000000" w:themeColor="text1"/>
                <w:szCs w:val="21"/>
              </w:rPr>
              <w:t>学校</w:t>
            </w:r>
            <w:r>
              <w:rPr>
                <w:rFonts w:ascii="宋体" w:hAnsi="宋体"/>
                <w:color w:val="000000" w:themeColor="text1"/>
                <w:szCs w:val="21"/>
              </w:rPr>
              <w:t>。</w:t>
            </w:r>
            <w:r>
              <w:rPr>
                <w:rFonts w:ascii="宋体" w:hAnsi="宋体" w:hint="eastAsia"/>
                <w:color w:val="000000" w:themeColor="text1"/>
                <w:szCs w:val="21"/>
              </w:rPr>
              <w:t>寄出</w:t>
            </w:r>
            <w:r>
              <w:rPr>
                <w:rFonts w:ascii="宋体" w:hAnsi="宋体"/>
                <w:color w:val="000000" w:themeColor="text1"/>
                <w:szCs w:val="21"/>
              </w:rPr>
              <w:t>报价</w:t>
            </w:r>
            <w:r>
              <w:rPr>
                <w:rFonts w:ascii="宋体" w:hAnsi="宋体" w:hint="eastAsia"/>
                <w:color w:val="000000" w:themeColor="text1"/>
                <w:szCs w:val="21"/>
              </w:rPr>
              <w:t>文件时务必</w:t>
            </w:r>
            <w:r>
              <w:rPr>
                <w:rFonts w:ascii="宋体" w:hAnsi="宋体"/>
                <w:color w:val="000000" w:themeColor="text1"/>
                <w:szCs w:val="21"/>
              </w:rPr>
              <w:t>告知</w:t>
            </w:r>
            <w:r>
              <w:rPr>
                <w:rFonts w:ascii="宋体" w:hAnsi="宋体" w:hint="eastAsia"/>
                <w:color w:val="000000" w:themeColor="text1"/>
                <w:szCs w:val="21"/>
              </w:rPr>
              <w:t>邮件</w:t>
            </w:r>
            <w:r>
              <w:rPr>
                <w:rFonts w:ascii="宋体" w:hAnsi="宋体"/>
                <w:color w:val="000000" w:themeColor="text1"/>
                <w:szCs w:val="21"/>
              </w:rPr>
              <w:t>单号）</w:t>
            </w:r>
            <w:r>
              <w:rPr>
                <w:rFonts w:ascii="宋体" w:hAnsi="宋体" w:hint="eastAsia"/>
                <w:color w:val="000000" w:themeColor="text1"/>
                <w:szCs w:val="21"/>
              </w:rPr>
              <w:t>。</w:t>
            </w:r>
            <w:r>
              <w:rPr>
                <w:rFonts w:ascii="宋体" w:hAnsi="宋体" w:hint="eastAsia"/>
                <w:color w:val="000000" w:themeColor="text1"/>
                <w:szCs w:val="21"/>
                <w:highlight w:val="yellow"/>
              </w:rPr>
              <w:t>快递上标明“X</w:t>
            </w:r>
            <w:r>
              <w:rPr>
                <w:rFonts w:ascii="宋体" w:hAnsi="宋体"/>
                <w:color w:val="000000" w:themeColor="text1"/>
                <w:szCs w:val="21"/>
                <w:highlight w:val="yellow"/>
              </w:rPr>
              <w:t>XXXX</w:t>
            </w:r>
            <w:r>
              <w:rPr>
                <w:rFonts w:ascii="宋体" w:hAnsi="宋体" w:hint="eastAsia"/>
                <w:color w:val="000000" w:themeColor="text1"/>
                <w:szCs w:val="21"/>
                <w:highlight w:val="yellow"/>
              </w:rPr>
              <w:t>”</w:t>
            </w:r>
            <w:r>
              <w:rPr>
                <w:rFonts w:ascii="宋体" w:hAnsi="宋体" w:hint="eastAsia"/>
                <w:szCs w:val="21"/>
                <w:highlight w:val="yellow"/>
              </w:rPr>
              <w:t xml:space="preserve"> 项目</w:t>
            </w:r>
            <w:r>
              <w:rPr>
                <w:rFonts w:ascii="宋体" w:hAnsi="宋体" w:hint="eastAsia"/>
                <w:color w:val="000000" w:themeColor="text1"/>
                <w:szCs w:val="21"/>
                <w:highlight w:val="yellow"/>
              </w:rPr>
              <w:t>采购</w:t>
            </w:r>
          </w:p>
          <w:p w:rsidR="0021443F" w:rsidRDefault="00FC6EB4" w:rsidP="001E06B5">
            <w:pPr>
              <w:autoSpaceDE w:val="0"/>
              <w:autoSpaceDN w:val="0"/>
              <w:adjustRightInd w:val="0"/>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、学校组织3人及以上单数询价小组，对报价文件进行资格性及符合性检查，通过资格性及符合性检查的单位报价文件，由询价小组</w:t>
            </w:r>
            <w:r>
              <w:rPr>
                <w:rFonts w:ascii="宋体" w:hAnsi="宋体"/>
                <w:color w:val="000000" w:themeColor="text1"/>
                <w:szCs w:val="21"/>
              </w:rPr>
              <w:t>根据符合采购需求、质量和服务相等且报价最低的原则确定成交供应商</w:t>
            </w:r>
            <w:r>
              <w:rPr>
                <w:rFonts w:ascii="宋体" w:hAnsi="宋体" w:hint="eastAsia"/>
                <w:color w:val="000000" w:themeColor="text1"/>
                <w:szCs w:val="21"/>
              </w:rPr>
              <w:t>，并当场宣布结果。</w:t>
            </w:r>
          </w:p>
        </w:tc>
        <w:tc>
          <w:tcPr>
            <w:tcW w:w="6096" w:type="dxa"/>
            <w:gridSpan w:val="3"/>
            <w:tcBorders>
              <w:top w:val="single" w:sz="6" w:space="0" w:color="auto"/>
              <w:left w:val="dotDotDash" w:sz="18" w:space="0" w:color="auto"/>
              <w:bottom w:val="single" w:sz="6" w:space="0" w:color="auto"/>
            </w:tcBorders>
          </w:tcPr>
          <w:p w:rsidR="0021443F" w:rsidRDefault="0021443F">
            <w:pPr>
              <w:pStyle w:val="4"/>
              <w:rPr>
                <w:rFonts w:ascii="宋体" w:eastAsia="宋体" w:hAnsi="宋体"/>
                <w:sz w:val="21"/>
                <w:szCs w:val="21"/>
              </w:rPr>
            </w:pPr>
          </w:p>
        </w:tc>
      </w:tr>
      <w:tr w:rsidR="0021443F">
        <w:trPr>
          <w:trHeight w:val="90"/>
        </w:trPr>
        <w:tc>
          <w:tcPr>
            <w:tcW w:w="1996" w:type="dxa"/>
            <w:tcBorders>
              <w:bottom w:val="double" w:sz="4" w:space="0" w:color="auto"/>
            </w:tcBorders>
            <w:vAlign w:val="center"/>
          </w:tcPr>
          <w:p w:rsidR="0021443F" w:rsidRDefault="00FC6EB4">
            <w:pPr>
              <w:jc w:val="center"/>
              <w:rPr>
                <w:b/>
                <w:color w:val="000000"/>
                <w:sz w:val="24"/>
              </w:rPr>
            </w:pPr>
            <w:r>
              <w:rPr>
                <w:rFonts w:hint="eastAsia"/>
                <w:b/>
                <w:color w:val="000000"/>
                <w:sz w:val="24"/>
              </w:rPr>
              <w:t>评审时间及地点</w:t>
            </w:r>
          </w:p>
        </w:tc>
        <w:tc>
          <w:tcPr>
            <w:tcW w:w="5927" w:type="dxa"/>
            <w:gridSpan w:val="3"/>
            <w:tcBorders>
              <w:bottom w:val="double" w:sz="4" w:space="0" w:color="auto"/>
              <w:right w:val="dotDotDash" w:sz="18" w:space="0" w:color="auto"/>
            </w:tcBorders>
            <w:vAlign w:val="center"/>
          </w:tcPr>
          <w:p w:rsidR="001E0B5F" w:rsidRDefault="001E0B5F" w:rsidP="001E0B5F">
            <w:pPr>
              <w:jc w:val="left"/>
            </w:pPr>
            <w:r>
              <w:rPr>
                <w:rFonts w:hint="eastAsia"/>
              </w:rPr>
              <w:t>评审时间</w:t>
            </w:r>
            <w:r>
              <w:rPr>
                <w:rFonts w:hint="eastAsia"/>
                <w:color w:val="000000" w:themeColor="text1"/>
              </w:rPr>
              <w:t>：</w:t>
            </w:r>
            <w:r>
              <w:rPr>
                <w:color w:val="000000" w:themeColor="text1"/>
              </w:rPr>
              <w:t>2023</w:t>
            </w:r>
            <w:r>
              <w:rPr>
                <w:rFonts w:hint="eastAsia"/>
                <w:color w:val="000000" w:themeColor="text1"/>
              </w:rPr>
              <w:t>年</w:t>
            </w:r>
            <w:r>
              <w:rPr>
                <w:color w:val="000000" w:themeColor="text1"/>
              </w:rPr>
              <w:t>5</w:t>
            </w:r>
            <w:r>
              <w:rPr>
                <w:rFonts w:hint="eastAsia"/>
                <w:color w:val="000000" w:themeColor="text1"/>
              </w:rPr>
              <w:t>月</w:t>
            </w:r>
            <w:r w:rsidR="006D40A9">
              <w:rPr>
                <w:color w:val="000000" w:themeColor="text1"/>
              </w:rPr>
              <w:t>10</w:t>
            </w:r>
            <w:r>
              <w:rPr>
                <w:rFonts w:hint="eastAsia"/>
                <w:color w:val="000000" w:themeColor="text1"/>
              </w:rPr>
              <w:t>日</w:t>
            </w:r>
            <w:r>
              <w:rPr>
                <w:color w:val="000000" w:themeColor="text1"/>
              </w:rPr>
              <w:t>9</w:t>
            </w:r>
            <w:r>
              <w:rPr>
                <w:rFonts w:hint="eastAsia"/>
                <w:color w:val="000000" w:themeColor="text1"/>
              </w:rPr>
              <w:t>:</w:t>
            </w:r>
            <w:r>
              <w:rPr>
                <w:color w:val="000000" w:themeColor="text1"/>
              </w:rPr>
              <w:t>3</w:t>
            </w:r>
            <w:r>
              <w:rPr>
                <w:color w:val="000000" w:themeColor="text1"/>
              </w:rPr>
              <w:t>0</w:t>
            </w:r>
          </w:p>
          <w:p w:rsidR="0021443F" w:rsidRDefault="001E0B5F" w:rsidP="001E0B5F">
            <w:pPr>
              <w:jc w:val="left"/>
              <w:rPr>
                <w:color w:val="000000"/>
                <w:sz w:val="24"/>
              </w:rPr>
            </w:pPr>
            <w:r>
              <w:rPr>
                <w:rFonts w:hint="eastAsia"/>
              </w:rPr>
              <w:t>评审地点：无锡职业技术学院</w:t>
            </w:r>
            <w:r>
              <w:rPr>
                <w:rFonts w:hint="eastAsia"/>
              </w:rPr>
              <w:t>图书馆会议室</w:t>
            </w:r>
          </w:p>
        </w:tc>
        <w:tc>
          <w:tcPr>
            <w:tcW w:w="993" w:type="dxa"/>
            <w:tcBorders>
              <w:top w:val="single" w:sz="6" w:space="0" w:color="auto"/>
              <w:left w:val="dotDotDash" w:sz="18" w:space="0" w:color="auto"/>
              <w:bottom w:val="double" w:sz="4" w:space="0" w:color="auto"/>
              <w:right w:val="single" w:sz="4" w:space="0" w:color="auto"/>
            </w:tcBorders>
            <w:vAlign w:val="center"/>
          </w:tcPr>
          <w:p w:rsidR="0021443F" w:rsidRDefault="00FC6EB4">
            <w:pPr>
              <w:jc w:val="left"/>
              <w:rPr>
                <w:color w:val="000000"/>
                <w:sz w:val="24"/>
              </w:rPr>
            </w:pPr>
            <w:r>
              <w:rPr>
                <w:rFonts w:hint="eastAsia"/>
                <w:color w:val="000000"/>
                <w:sz w:val="24"/>
              </w:rPr>
              <w:t>总报价</w:t>
            </w:r>
          </w:p>
        </w:tc>
        <w:tc>
          <w:tcPr>
            <w:tcW w:w="5103" w:type="dxa"/>
            <w:gridSpan w:val="2"/>
            <w:tcBorders>
              <w:top w:val="single" w:sz="6" w:space="0" w:color="auto"/>
              <w:left w:val="single" w:sz="4" w:space="0" w:color="auto"/>
              <w:bottom w:val="double" w:sz="4" w:space="0" w:color="auto"/>
            </w:tcBorders>
          </w:tcPr>
          <w:p w:rsidR="0021443F" w:rsidRDefault="00FC6EB4">
            <w:pPr>
              <w:jc w:val="left"/>
              <w:rPr>
                <w:color w:val="000000"/>
                <w:sz w:val="24"/>
              </w:rPr>
            </w:pPr>
            <w:r>
              <w:rPr>
                <w:rFonts w:hint="eastAsia"/>
                <w:color w:val="000000"/>
                <w:sz w:val="24"/>
              </w:rPr>
              <w:t xml:space="preserve">　小写：</w:t>
            </w:r>
          </w:p>
          <w:p w:rsidR="0021443F" w:rsidRDefault="00FC6EB4">
            <w:pPr>
              <w:ind w:firstLineChars="100" w:firstLine="240"/>
              <w:jc w:val="left"/>
              <w:rPr>
                <w:color w:val="000000"/>
                <w:sz w:val="24"/>
              </w:rPr>
            </w:pPr>
            <w:r>
              <w:rPr>
                <w:rFonts w:hint="eastAsia"/>
                <w:color w:val="000000"/>
                <w:sz w:val="24"/>
              </w:rPr>
              <w:t>大写：</w:t>
            </w:r>
            <w:r>
              <w:rPr>
                <w:color w:val="000000"/>
                <w:sz w:val="24"/>
              </w:rPr>
              <w:t xml:space="preserve"> </w:t>
            </w:r>
          </w:p>
        </w:tc>
      </w:tr>
      <w:tr w:rsidR="0021443F">
        <w:trPr>
          <w:trHeight w:val="300"/>
        </w:trPr>
        <w:tc>
          <w:tcPr>
            <w:tcW w:w="7923" w:type="dxa"/>
            <w:gridSpan w:val="4"/>
            <w:tcBorders>
              <w:top w:val="double" w:sz="4" w:space="0" w:color="auto"/>
              <w:left w:val="nil"/>
              <w:bottom w:val="nil"/>
              <w:right w:val="dotDotDash" w:sz="18" w:space="0" w:color="auto"/>
            </w:tcBorders>
          </w:tcPr>
          <w:p w:rsidR="0021443F" w:rsidRDefault="00FC6EB4">
            <w:pPr>
              <w:ind w:firstLineChars="1600" w:firstLine="3840"/>
              <w:jc w:val="left"/>
              <w:rPr>
                <w:color w:val="000000"/>
                <w:sz w:val="24"/>
              </w:rPr>
            </w:pPr>
            <w:r>
              <w:rPr>
                <w:rFonts w:hint="eastAsia"/>
                <w:color w:val="000000"/>
                <w:sz w:val="24"/>
              </w:rPr>
              <w:t>虚线左方为采购人填写</w:t>
            </w:r>
          </w:p>
        </w:tc>
        <w:tc>
          <w:tcPr>
            <w:tcW w:w="6096" w:type="dxa"/>
            <w:gridSpan w:val="3"/>
            <w:tcBorders>
              <w:top w:val="double" w:sz="4" w:space="0" w:color="auto"/>
              <w:left w:val="dotDotDash" w:sz="18" w:space="0" w:color="auto"/>
              <w:bottom w:val="nil"/>
              <w:right w:val="nil"/>
            </w:tcBorders>
          </w:tcPr>
          <w:p w:rsidR="0021443F" w:rsidRDefault="00FC6EB4">
            <w:pPr>
              <w:ind w:firstLineChars="400" w:firstLine="960"/>
              <w:jc w:val="left"/>
              <w:rPr>
                <w:color w:val="000000"/>
                <w:sz w:val="24"/>
              </w:rPr>
            </w:pPr>
            <w:r>
              <w:rPr>
                <w:rFonts w:hint="eastAsia"/>
                <w:color w:val="000000"/>
                <w:sz w:val="24"/>
              </w:rPr>
              <w:t>虚线右方为供货商填写</w:t>
            </w:r>
          </w:p>
        </w:tc>
      </w:tr>
    </w:tbl>
    <w:p w:rsidR="0021443F" w:rsidRDefault="0021443F">
      <w:pPr>
        <w:tabs>
          <w:tab w:val="left" w:pos="3664"/>
        </w:tabs>
        <w:jc w:val="left"/>
      </w:pPr>
    </w:p>
    <w:sectPr w:rsidR="0021443F">
      <w:pgSz w:w="16838" w:h="11906" w:orient="landscape"/>
      <w:pgMar w:top="907" w:right="1440" w:bottom="90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178D"/>
    <w:multiLevelType w:val="singleLevel"/>
    <w:tmpl w:val="18D7178D"/>
    <w:lvl w:ilvl="0">
      <w:start w:val="2"/>
      <w:numFmt w:val="chineseCounting"/>
      <w:suff w:val="nothing"/>
      <w:lvlText w:val="（%1）"/>
      <w:lvlJc w:val="left"/>
      <w:rPr>
        <w:rFonts w:hint="eastAsia"/>
      </w:rPr>
    </w:lvl>
  </w:abstractNum>
  <w:abstractNum w:abstractNumId="1" w15:restartNumberingAfterBreak="0">
    <w:nsid w:val="1F7508CC"/>
    <w:multiLevelType w:val="multilevel"/>
    <w:tmpl w:val="1F7508CC"/>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lMjgxNzU1YjU1OWQ2OWJjODQ0N2I0MGE1NmYyZWMifQ=="/>
    <w:docVar w:name="KSO_WPS_MARK_KEY" w:val="035f80fc-65a8-4c83-8116-26bee6bddbb7"/>
  </w:docVars>
  <w:rsids>
    <w:rsidRoot w:val="0013120D"/>
    <w:rsid w:val="00001AAC"/>
    <w:rsid w:val="00011775"/>
    <w:rsid w:val="00060285"/>
    <w:rsid w:val="00064811"/>
    <w:rsid w:val="000839B1"/>
    <w:rsid w:val="00085D6D"/>
    <w:rsid w:val="00090C26"/>
    <w:rsid w:val="00095CB3"/>
    <w:rsid w:val="000A231A"/>
    <w:rsid w:val="000B2C08"/>
    <w:rsid w:val="000B385D"/>
    <w:rsid w:val="00100CF1"/>
    <w:rsid w:val="00117573"/>
    <w:rsid w:val="00120177"/>
    <w:rsid w:val="0012099C"/>
    <w:rsid w:val="001247B2"/>
    <w:rsid w:val="00125760"/>
    <w:rsid w:val="0013120D"/>
    <w:rsid w:val="00147756"/>
    <w:rsid w:val="00157FEA"/>
    <w:rsid w:val="00163D3B"/>
    <w:rsid w:val="00180F03"/>
    <w:rsid w:val="00181010"/>
    <w:rsid w:val="00181B54"/>
    <w:rsid w:val="001867AC"/>
    <w:rsid w:val="001B2A31"/>
    <w:rsid w:val="001E06B5"/>
    <w:rsid w:val="001E0B5F"/>
    <w:rsid w:val="00201CE9"/>
    <w:rsid w:val="0021443F"/>
    <w:rsid w:val="00215841"/>
    <w:rsid w:val="002159BD"/>
    <w:rsid w:val="0022143A"/>
    <w:rsid w:val="0024322F"/>
    <w:rsid w:val="00244A7C"/>
    <w:rsid w:val="00293049"/>
    <w:rsid w:val="002B7785"/>
    <w:rsid w:val="002C02A4"/>
    <w:rsid w:val="002D5537"/>
    <w:rsid w:val="002E0C9B"/>
    <w:rsid w:val="002E3700"/>
    <w:rsid w:val="002E51FA"/>
    <w:rsid w:val="002E6567"/>
    <w:rsid w:val="002F61CD"/>
    <w:rsid w:val="00310754"/>
    <w:rsid w:val="003139D6"/>
    <w:rsid w:val="00320C92"/>
    <w:rsid w:val="00362BAE"/>
    <w:rsid w:val="00364B31"/>
    <w:rsid w:val="00366DF6"/>
    <w:rsid w:val="00372025"/>
    <w:rsid w:val="003A01A8"/>
    <w:rsid w:val="003A238B"/>
    <w:rsid w:val="003B72AF"/>
    <w:rsid w:val="003D1B34"/>
    <w:rsid w:val="003E0147"/>
    <w:rsid w:val="003E382F"/>
    <w:rsid w:val="003E4139"/>
    <w:rsid w:val="003E7372"/>
    <w:rsid w:val="003F0455"/>
    <w:rsid w:val="003F7A06"/>
    <w:rsid w:val="00400D09"/>
    <w:rsid w:val="004011F9"/>
    <w:rsid w:val="004024DB"/>
    <w:rsid w:val="004115D2"/>
    <w:rsid w:val="004147F2"/>
    <w:rsid w:val="00415C06"/>
    <w:rsid w:val="00423C7B"/>
    <w:rsid w:val="004241BC"/>
    <w:rsid w:val="00426BB5"/>
    <w:rsid w:val="00441E65"/>
    <w:rsid w:val="004436D8"/>
    <w:rsid w:val="00451FA6"/>
    <w:rsid w:val="004B6730"/>
    <w:rsid w:val="004C1EE8"/>
    <w:rsid w:val="004C437D"/>
    <w:rsid w:val="004D0FCE"/>
    <w:rsid w:val="004D35C3"/>
    <w:rsid w:val="004D6F5F"/>
    <w:rsid w:val="004E6DD7"/>
    <w:rsid w:val="004F2CFD"/>
    <w:rsid w:val="004F4E80"/>
    <w:rsid w:val="00500801"/>
    <w:rsid w:val="005046B4"/>
    <w:rsid w:val="0052310B"/>
    <w:rsid w:val="00545368"/>
    <w:rsid w:val="0055481C"/>
    <w:rsid w:val="0056647B"/>
    <w:rsid w:val="00567361"/>
    <w:rsid w:val="00573918"/>
    <w:rsid w:val="00594515"/>
    <w:rsid w:val="0059516A"/>
    <w:rsid w:val="005971D8"/>
    <w:rsid w:val="00597766"/>
    <w:rsid w:val="005B64D0"/>
    <w:rsid w:val="005D21B9"/>
    <w:rsid w:val="005D5E7F"/>
    <w:rsid w:val="005E0AE9"/>
    <w:rsid w:val="005F57A1"/>
    <w:rsid w:val="005F7E16"/>
    <w:rsid w:val="00600413"/>
    <w:rsid w:val="00607F8E"/>
    <w:rsid w:val="00616F69"/>
    <w:rsid w:val="00625FF5"/>
    <w:rsid w:val="00644FD0"/>
    <w:rsid w:val="006528C5"/>
    <w:rsid w:val="006548B0"/>
    <w:rsid w:val="00657876"/>
    <w:rsid w:val="006705D0"/>
    <w:rsid w:val="00671A26"/>
    <w:rsid w:val="0067588F"/>
    <w:rsid w:val="00683F7E"/>
    <w:rsid w:val="006842DD"/>
    <w:rsid w:val="0068756F"/>
    <w:rsid w:val="006B1C5A"/>
    <w:rsid w:val="006B1EF7"/>
    <w:rsid w:val="006C4B6A"/>
    <w:rsid w:val="006D40A9"/>
    <w:rsid w:val="006E54FF"/>
    <w:rsid w:val="006E6F30"/>
    <w:rsid w:val="007013A7"/>
    <w:rsid w:val="00713347"/>
    <w:rsid w:val="00721770"/>
    <w:rsid w:val="00734DD9"/>
    <w:rsid w:val="007460B2"/>
    <w:rsid w:val="007509DC"/>
    <w:rsid w:val="00763DAC"/>
    <w:rsid w:val="007738D1"/>
    <w:rsid w:val="00774414"/>
    <w:rsid w:val="00776F2F"/>
    <w:rsid w:val="00792FBB"/>
    <w:rsid w:val="0079334E"/>
    <w:rsid w:val="0079472E"/>
    <w:rsid w:val="007B0166"/>
    <w:rsid w:val="007C6DCC"/>
    <w:rsid w:val="007D0A43"/>
    <w:rsid w:val="007E309A"/>
    <w:rsid w:val="007F0D81"/>
    <w:rsid w:val="007F31E2"/>
    <w:rsid w:val="007F5DE6"/>
    <w:rsid w:val="0081218E"/>
    <w:rsid w:val="0082115B"/>
    <w:rsid w:val="00822DA7"/>
    <w:rsid w:val="00853903"/>
    <w:rsid w:val="00854511"/>
    <w:rsid w:val="00860828"/>
    <w:rsid w:val="008675A2"/>
    <w:rsid w:val="008675C5"/>
    <w:rsid w:val="00871F61"/>
    <w:rsid w:val="00873F2B"/>
    <w:rsid w:val="00874599"/>
    <w:rsid w:val="0087481D"/>
    <w:rsid w:val="00875CEF"/>
    <w:rsid w:val="00877CC4"/>
    <w:rsid w:val="008979D8"/>
    <w:rsid w:val="008A55B3"/>
    <w:rsid w:val="008A6DB4"/>
    <w:rsid w:val="008F42B6"/>
    <w:rsid w:val="00932847"/>
    <w:rsid w:val="00937023"/>
    <w:rsid w:val="009554E8"/>
    <w:rsid w:val="0095639E"/>
    <w:rsid w:val="00963159"/>
    <w:rsid w:val="009646AC"/>
    <w:rsid w:val="0099094F"/>
    <w:rsid w:val="00997F4E"/>
    <w:rsid w:val="009B26D3"/>
    <w:rsid w:val="009C729A"/>
    <w:rsid w:val="009D43AC"/>
    <w:rsid w:val="009F096D"/>
    <w:rsid w:val="009F1AE3"/>
    <w:rsid w:val="009F552E"/>
    <w:rsid w:val="00A147D3"/>
    <w:rsid w:val="00A215FD"/>
    <w:rsid w:val="00A237AA"/>
    <w:rsid w:val="00A32A09"/>
    <w:rsid w:val="00A36779"/>
    <w:rsid w:val="00A409E8"/>
    <w:rsid w:val="00A40B4C"/>
    <w:rsid w:val="00A62995"/>
    <w:rsid w:val="00A62AE9"/>
    <w:rsid w:val="00A804E4"/>
    <w:rsid w:val="00A85BB5"/>
    <w:rsid w:val="00AA1CD9"/>
    <w:rsid w:val="00AA7C52"/>
    <w:rsid w:val="00AD2803"/>
    <w:rsid w:val="00AE377E"/>
    <w:rsid w:val="00B3203E"/>
    <w:rsid w:val="00B53AC9"/>
    <w:rsid w:val="00B624BF"/>
    <w:rsid w:val="00B7602A"/>
    <w:rsid w:val="00B83732"/>
    <w:rsid w:val="00B96498"/>
    <w:rsid w:val="00BA46BE"/>
    <w:rsid w:val="00BB4333"/>
    <w:rsid w:val="00BD1ED3"/>
    <w:rsid w:val="00BF30B5"/>
    <w:rsid w:val="00C01130"/>
    <w:rsid w:val="00C0283E"/>
    <w:rsid w:val="00C0403C"/>
    <w:rsid w:val="00C06544"/>
    <w:rsid w:val="00C12B8E"/>
    <w:rsid w:val="00C228CD"/>
    <w:rsid w:val="00C27324"/>
    <w:rsid w:val="00C30AE9"/>
    <w:rsid w:val="00C34C45"/>
    <w:rsid w:val="00C63947"/>
    <w:rsid w:val="00C85404"/>
    <w:rsid w:val="00C9051C"/>
    <w:rsid w:val="00CA0D00"/>
    <w:rsid w:val="00CA4131"/>
    <w:rsid w:val="00CB17C4"/>
    <w:rsid w:val="00CB7179"/>
    <w:rsid w:val="00CC04D0"/>
    <w:rsid w:val="00CE31D6"/>
    <w:rsid w:val="00CE5727"/>
    <w:rsid w:val="00CE6C11"/>
    <w:rsid w:val="00CF53CB"/>
    <w:rsid w:val="00D01FBE"/>
    <w:rsid w:val="00D25650"/>
    <w:rsid w:val="00D33E9E"/>
    <w:rsid w:val="00D53C82"/>
    <w:rsid w:val="00D56E04"/>
    <w:rsid w:val="00D6232B"/>
    <w:rsid w:val="00D63241"/>
    <w:rsid w:val="00D6621D"/>
    <w:rsid w:val="00D83A21"/>
    <w:rsid w:val="00D869F0"/>
    <w:rsid w:val="00DD00FE"/>
    <w:rsid w:val="00DD6B09"/>
    <w:rsid w:val="00DF6ED9"/>
    <w:rsid w:val="00E03270"/>
    <w:rsid w:val="00E21B17"/>
    <w:rsid w:val="00E3494B"/>
    <w:rsid w:val="00E43381"/>
    <w:rsid w:val="00E5514F"/>
    <w:rsid w:val="00E600DF"/>
    <w:rsid w:val="00E60D23"/>
    <w:rsid w:val="00E72DFD"/>
    <w:rsid w:val="00E7388F"/>
    <w:rsid w:val="00E86472"/>
    <w:rsid w:val="00EB1502"/>
    <w:rsid w:val="00EC2298"/>
    <w:rsid w:val="00ED6E22"/>
    <w:rsid w:val="00EF320C"/>
    <w:rsid w:val="00F00DE5"/>
    <w:rsid w:val="00F1714A"/>
    <w:rsid w:val="00F20473"/>
    <w:rsid w:val="00F20A8B"/>
    <w:rsid w:val="00F25B3A"/>
    <w:rsid w:val="00F26EFE"/>
    <w:rsid w:val="00F30092"/>
    <w:rsid w:val="00F34394"/>
    <w:rsid w:val="00F367D1"/>
    <w:rsid w:val="00F40360"/>
    <w:rsid w:val="00F46AFC"/>
    <w:rsid w:val="00F552B6"/>
    <w:rsid w:val="00F57B5E"/>
    <w:rsid w:val="00F67077"/>
    <w:rsid w:val="00F83E7B"/>
    <w:rsid w:val="00FA5813"/>
    <w:rsid w:val="00FB5A2E"/>
    <w:rsid w:val="00FC6EB4"/>
    <w:rsid w:val="00FD0B08"/>
    <w:rsid w:val="00FE0D74"/>
    <w:rsid w:val="00FE19DC"/>
    <w:rsid w:val="00FF0D67"/>
    <w:rsid w:val="00FF3627"/>
    <w:rsid w:val="00FF5527"/>
    <w:rsid w:val="04721101"/>
    <w:rsid w:val="053D2CF8"/>
    <w:rsid w:val="075B20AB"/>
    <w:rsid w:val="08CA0F9E"/>
    <w:rsid w:val="0D1234CC"/>
    <w:rsid w:val="0DA42347"/>
    <w:rsid w:val="103304CF"/>
    <w:rsid w:val="11B14F05"/>
    <w:rsid w:val="1574636D"/>
    <w:rsid w:val="18505401"/>
    <w:rsid w:val="185A16FC"/>
    <w:rsid w:val="186026A8"/>
    <w:rsid w:val="1CB25D62"/>
    <w:rsid w:val="1DE15EA2"/>
    <w:rsid w:val="1F836CD4"/>
    <w:rsid w:val="201104DA"/>
    <w:rsid w:val="2876154C"/>
    <w:rsid w:val="296A5695"/>
    <w:rsid w:val="2E65560C"/>
    <w:rsid w:val="346A0AC1"/>
    <w:rsid w:val="357B3434"/>
    <w:rsid w:val="3B395C09"/>
    <w:rsid w:val="3FAE7E03"/>
    <w:rsid w:val="406516B3"/>
    <w:rsid w:val="4268588E"/>
    <w:rsid w:val="42A75502"/>
    <w:rsid w:val="45830D0E"/>
    <w:rsid w:val="49891591"/>
    <w:rsid w:val="4A232D65"/>
    <w:rsid w:val="4D68772B"/>
    <w:rsid w:val="518812DB"/>
    <w:rsid w:val="54E737B3"/>
    <w:rsid w:val="56B72407"/>
    <w:rsid w:val="57D82E00"/>
    <w:rsid w:val="581E7394"/>
    <w:rsid w:val="59845403"/>
    <w:rsid w:val="5AB93C88"/>
    <w:rsid w:val="5B60545F"/>
    <w:rsid w:val="5D7C30DE"/>
    <w:rsid w:val="5EDD1ADD"/>
    <w:rsid w:val="5F135A16"/>
    <w:rsid w:val="5F462510"/>
    <w:rsid w:val="603C4D89"/>
    <w:rsid w:val="612C626E"/>
    <w:rsid w:val="677A0472"/>
    <w:rsid w:val="68984CB5"/>
    <w:rsid w:val="6C8C1BE1"/>
    <w:rsid w:val="6D834E8B"/>
    <w:rsid w:val="77434EF4"/>
    <w:rsid w:val="7BB6398D"/>
    <w:rsid w:val="7E351F6F"/>
    <w:rsid w:val="7ECF5E46"/>
    <w:rsid w:val="7FB94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B575E"/>
  <w15:docId w15:val="{8E342A6D-365C-4158-801F-D42FBF34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style>
  <w:style w:type="paragraph" w:styleId="a3">
    <w:name w:val="Body Text Indent"/>
    <w:basedOn w:val="a"/>
    <w:next w:val="a4"/>
    <w:semiHidden/>
    <w:qFormat/>
    <w:pPr>
      <w:ind w:firstLineChars="200" w:firstLine="420"/>
    </w:pPr>
    <w:rPr>
      <w:rFonts w:ascii="华文新魏" w:eastAsia="华文新魏" w:hAnsi="宋体"/>
      <w:color w:val="000000"/>
    </w:rPr>
  </w:style>
  <w:style w:type="paragraph" w:styleId="a4">
    <w:name w:val="envelope return"/>
    <w:basedOn w:val="a"/>
    <w:uiPriority w:val="99"/>
    <w:qFormat/>
    <w:pPr>
      <w:snapToGrid w:val="0"/>
    </w:pPr>
    <w:rPr>
      <w:rFonts w:ascii="Arial" w:hAnsi="Arial"/>
    </w:rPr>
  </w:style>
  <w:style w:type="paragraph" w:styleId="a5">
    <w:name w:val="Plain Text"/>
    <w:basedOn w:val="a"/>
    <w:qFormat/>
    <w:rPr>
      <w:rFonts w:ascii="宋体" w:hAnsi="Courier New"/>
      <w:color w:val="00FFFF"/>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qFormat/>
    <w:rPr>
      <w:color w:val="0000FF"/>
      <w:u w:val="single"/>
    </w:rPr>
  </w:style>
  <w:style w:type="character" w:customStyle="1" w:styleId="a9">
    <w:name w:val="页眉 字符"/>
    <w:basedOn w:val="a0"/>
    <w:link w:val="a8"/>
    <w:uiPriority w:val="99"/>
    <w:qFormat/>
    <w:rPr>
      <w:rFonts w:ascii="Times New Roman" w:hAnsi="Times New Roman"/>
      <w:kern w:val="2"/>
      <w:sz w:val="18"/>
      <w:szCs w:val="18"/>
    </w:rPr>
  </w:style>
  <w:style w:type="character" w:customStyle="1" w:styleId="a7">
    <w:name w:val="页脚 字符"/>
    <w:basedOn w:val="a0"/>
    <w:link w:val="a6"/>
    <w:uiPriority w:val="99"/>
    <w:qFormat/>
    <w:rPr>
      <w:rFonts w:ascii="Times New Roman" w:hAnsi="Times New Roman"/>
      <w:kern w:val="2"/>
      <w:sz w:val="18"/>
      <w:szCs w:val="18"/>
    </w:rPr>
  </w:style>
  <w:style w:type="paragraph" w:styleId="ac">
    <w:name w:val="List Paragraph"/>
    <w:basedOn w:val="a"/>
    <w:uiPriority w:val="34"/>
    <w:qFormat/>
    <w:pPr>
      <w:ind w:firstLineChars="200" w:firstLine="420"/>
    </w:pPr>
  </w:style>
  <w:style w:type="character" w:customStyle="1" w:styleId="font21">
    <w:name w:val="font21"/>
    <w:basedOn w:val="a0"/>
    <w:qFormat/>
    <w:rPr>
      <w:rFonts w:ascii="宋体" w:eastAsia="宋体" w:hAnsi="宋体" w:cs="宋体" w:hint="eastAsia"/>
      <w:color w:val="000000"/>
      <w:sz w:val="20"/>
      <w:szCs w:val="20"/>
      <w:u w:val="none"/>
    </w:rPr>
  </w:style>
  <w:style w:type="paragraph" w:customStyle="1" w:styleId="p1">
    <w:name w:val="p1"/>
    <w:basedOn w:val="a"/>
    <w:qFormat/>
    <w:rsid w:val="005D5E7F"/>
    <w:pPr>
      <w:spacing w:line="380" w:lineRule="atLeast"/>
      <w:jc w:val="left"/>
    </w:pPr>
    <w:rPr>
      <w:rFonts w:ascii="Helvetica Neue" w:eastAsia="Helvetica Neue" w:hAnsi="Helvetica Neue"/>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zs.cczu.edu.cn:908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778</Words>
  <Characters>4440</Characters>
  <Application>Microsoft Office Word</Application>
  <DocSecurity>0</DocSecurity>
  <Lines>37</Lines>
  <Paragraphs>10</Paragraphs>
  <ScaleCrop>false</ScaleCrop>
  <Company>Microsoft</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Windows User</cp:lastModifiedBy>
  <cp:revision>12</cp:revision>
  <cp:lastPrinted>2019-04-18T06:15:00Z</cp:lastPrinted>
  <dcterms:created xsi:type="dcterms:W3CDTF">2023-04-25T03:12:00Z</dcterms:created>
  <dcterms:modified xsi:type="dcterms:W3CDTF">2023-05-04T07:36:00Z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CCB54CEECAE5472385FF674772301B71</vt:lpwstr>
  </property>
</Properties>
</file>