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75"/>
        <w:spacing w:before="354" w:line="220" w:lineRule="auto"/>
        <w:rPr>
          <w:rFonts w:ascii="SimSun" w:hAnsi="SimSun" w:eastAsia="SimSun" w:cs="SimSun"/>
          <w:sz w:val="150"/>
          <w:szCs w:val="150"/>
        </w:rPr>
      </w:pPr>
      <w:r>
        <w:rPr>
          <w:rFonts w:ascii="SimSun" w:hAnsi="SimSun" w:eastAsia="SimSun" w:cs="SimSun"/>
          <w:sz w:val="150"/>
          <w:szCs w:val="150"/>
          <w:color w:val="FF0000"/>
          <w14:textOutline w14:w="27214" w14:cap="flat" w14:cmpd="sng">
            <w14:solidFill>
              <w14:srgbClr w14:val="FF0000"/>
            </w14:solidFill>
            <w14:prstDash w14:val="solid"/>
            <w14:miter w14:lim="10"/>
          </w14:textOutline>
          <w:spacing w:val="-117"/>
          <w:w w:val="77"/>
        </w:rPr>
        <w:t>无锡职业技术学院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ind w:left="48"/>
        <w:spacing w:before="100" w:line="224" w:lineRule="auto"/>
        <w:tabs>
          <w:tab w:val="left" w:leader="empty" w:pos="2548"/>
        </w:tabs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u w:val="single" w:color="FF0000"/>
        </w:rPr>
        <w:tab/>
      </w:r>
      <w:r>
        <w:rPr>
          <w:rFonts w:ascii="FangSong" w:hAnsi="FangSong" w:eastAsia="FangSong" w:cs="FangSong"/>
          <w:sz w:val="31"/>
          <w:szCs w:val="31"/>
          <w:u w:val="single" w:color="FF0000"/>
          <w:spacing w:val="1"/>
        </w:rPr>
        <w:t>锡职院</w:t>
      </w:r>
      <w:r>
        <w:rPr>
          <w:rFonts w:ascii="FangSong" w:hAnsi="FangSong" w:eastAsia="FangSong" w:cs="FangSong"/>
          <w:sz w:val="31"/>
          <w:szCs w:val="31"/>
          <w:u w:val="single" w:color="FF0000"/>
        </w:rPr>
        <w:t>学〔2022〕27</w:t>
      </w:r>
      <w:r>
        <w:rPr>
          <w:rFonts w:ascii="FangSong" w:hAnsi="FangSong" w:eastAsia="FangSong" w:cs="FangSong"/>
          <w:sz w:val="31"/>
          <w:szCs w:val="31"/>
          <w:u w:val="single" w:color="FF0000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FF0000"/>
        </w:rPr>
        <w:t>号</w:t>
      </w:r>
      <w:r>
        <w:rPr>
          <w:rFonts w:ascii="FangSong" w:hAnsi="FangSong" w:eastAsia="FangSong" w:cs="FangSong"/>
          <w:sz w:val="31"/>
          <w:szCs w:val="31"/>
          <w:u w:val="single" w:color="FF0000"/>
        </w:rPr>
        <w:t xml:space="preserve">                   </w:t>
      </w:r>
    </w:p>
    <w:p>
      <w:pPr>
        <w:ind w:left="2115" w:right="549" w:hanging="2074"/>
        <w:spacing w:before="364" w:line="40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关于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印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发《无锡职业技术学院勤工助学管理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29"/>
        </w:rPr>
        <w:t>办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27"/>
        </w:rPr>
        <w:t>法(修订)》的通知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ind w:left="36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各部门、各院部</w:t>
      </w:r>
      <w:r>
        <w:rPr>
          <w:rFonts w:ascii="FangSong" w:hAnsi="FangSong" w:eastAsia="FangSong" w:cs="FangSong"/>
          <w:sz w:val="31"/>
          <w:szCs w:val="31"/>
          <w:spacing w:val="4"/>
        </w:rPr>
        <w:t>：</w:t>
      </w:r>
    </w:p>
    <w:p>
      <w:pPr>
        <w:ind w:left="60" w:right="550" w:firstLine="614"/>
        <w:spacing w:before="187"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现</w:t>
      </w:r>
      <w:r>
        <w:rPr>
          <w:rFonts w:ascii="FangSong" w:hAnsi="FangSong" w:eastAsia="FangSong" w:cs="FangSong"/>
          <w:sz w:val="31"/>
          <w:szCs w:val="31"/>
          <w:spacing w:val="14"/>
        </w:rPr>
        <w:t>将《无锡职业技术学院勤工助学管理办法(修订)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印</w:t>
      </w:r>
      <w:r>
        <w:rPr>
          <w:rFonts w:ascii="FangSong" w:hAnsi="FangSong" w:eastAsia="FangSong" w:cs="FangSong"/>
          <w:sz w:val="31"/>
          <w:szCs w:val="31"/>
          <w:spacing w:val="5"/>
        </w:rPr>
        <w:t>发给你们，请遵照执行。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5627"/>
        <w:spacing w:before="101" w:line="224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3584600</wp:posOffset>
            </wp:positionH>
            <wp:positionV relativeFrom="paragraph">
              <wp:posOffset>-329307</wp:posOffset>
            </wp:positionV>
            <wp:extent cx="1439545" cy="1410969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9545" cy="1410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11"/>
        </w:rPr>
        <w:t>无</w:t>
      </w:r>
      <w:r>
        <w:rPr>
          <w:rFonts w:ascii="FangSong" w:hAnsi="FangSong" w:eastAsia="FangSong" w:cs="FangSong"/>
          <w:sz w:val="31"/>
          <w:szCs w:val="31"/>
          <w:spacing w:val="6"/>
        </w:rPr>
        <w:t>锡职业技术学院</w:t>
      </w:r>
    </w:p>
    <w:p>
      <w:pPr>
        <w:ind w:left="5855"/>
        <w:spacing w:before="234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2"/>
        </w:rPr>
        <w:t>2</w:t>
      </w:r>
      <w:r>
        <w:rPr>
          <w:rFonts w:ascii="FangSong" w:hAnsi="FangSong" w:eastAsia="FangSong" w:cs="FangSong"/>
          <w:sz w:val="31"/>
          <w:szCs w:val="31"/>
          <w:spacing w:val="-16"/>
        </w:rPr>
        <w:t>022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年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3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月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25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日</w:t>
      </w:r>
    </w:p>
    <w:p>
      <w:pPr>
        <w:sectPr>
          <w:pgSz w:w="11907" w:h="16839"/>
          <w:pgMar w:top="1431" w:right="1252" w:bottom="0" w:left="1785" w:header="0" w:footer="0" w:gutter="0"/>
        </w:sectPr>
        <w:rPr/>
      </w:pPr>
    </w:p>
    <w:p>
      <w:pPr>
        <w:ind w:left="654"/>
        <w:spacing w:before="101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无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锡职业技术学院勤工助学管理办法</w:t>
      </w:r>
    </w:p>
    <w:p>
      <w:pPr>
        <w:ind w:left="3096"/>
        <w:spacing w:before="106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36"/>
        </w:rPr>
        <w:t>(修</w:t>
      </w:r>
      <w:r>
        <w:rPr>
          <w:rFonts w:ascii="SimSun" w:hAnsi="SimSun" w:eastAsia="SimSun" w:cs="SimSun"/>
          <w:sz w:val="43"/>
          <w:szCs w:val="43"/>
          <w:spacing w:val="36"/>
        </w:rPr>
        <w:t xml:space="preserve">  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36"/>
        </w:rPr>
        <w:t>订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35"/>
        </w:rPr>
        <w:t>)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ind w:left="3135"/>
        <w:spacing w:before="10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第一章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总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 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则</w:t>
      </w:r>
    </w:p>
    <w:p>
      <w:pPr>
        <w:ind w:left="38" w:right="99" w:firstLine="651"/>
        <w:spacing w:before="243" w:line="37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第</w:t>
      </w:r>
      <w:r>
        <w:rPr>
          <w:rFonts w:ascii="FangSong" w:hAnsi="FangSong" w:eastAsia="FangSong" w:cs="FangSong"/>
          <w:sz w:val="31"/>
          <w:szCs w:val="31"/>
          <w:spacing w:val="14"/>
        </w:rPr>
        <w:t>一条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为规范管理我校学生勤工助学活动，充分发挥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勤</w:t>
      </w:r>
      <w:r>
        <w:rPr>
          <w:rFonts w:ascii="FangSong" w:hAnsi="FangSong" w:eastAsia="FangSong" w:cs="FangSong"/>
          <w:sz w:val="31"/>
          <w:szCs w:val="31"/>
          <w:spacing w:val="15"/>
        </w:rPr>
        <w:t>工</w:t>
      </w:r>
      <w:r>
        <w:rPr>
          <w:rFonts w:ascii="FangSong" w:hAnsi="FangSong" w:eastAsia="FangSong" w:cs="FangSong"/>
          <w:sz w:val="31"/>
          <w:szCs w:val="31"/>
          <w:spacing w:val="8"/>
        </w:rPr>
        <w:t>助学育人功能，培养学生牢固树立社会主义核心价值观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及</w:t>
      </w:r>
      <w:r>
        <w:rPr>
          <w:rFonts w:ascii="FangSong" w:hAnsi="FangSong" w:eastAsia="FangSong" w:cs="FangSong"/>
          <w:sz w:val="31"/>
          <w:szCs w:val="31"/>
          <w:spacing w:val="12"/>
        </w:rPr>
        <w:t>自</w:t>
      </w:r>
      <w:r>
        <w:rPr>
          <w:rFonts w:ascii="FangSong" w:hAnsi="FangSong" w:eastAsia="FangSong" w:cs="FangSong"/>
          <w:sz w:val="31"/>
          <w:szCs w:val="31"/>
          <w:spacing w:val="8"/>
        </w:rPr>
        <w:t>强自立、创新创业精神，保障学生的合法权益，帮助学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生</w:t>
      </w:r>
      <w:r>
        <w:rPr>
          <w:rFonts w:ascii="FangSong" w:hAnsi="FangSong" w:eastAsia="FangSong" w:cs="FangSong"/>
          <w:sz w:val="31"/>
          <w:szCs w:val="31"/>
          <w:spacing w:val="15"/>
        </w:rPr>
        <w:t>顺</w:t>
      </w:r>
      <w:r>
        <w:rPr>
          <w:rFonts w:ascii="FangSong" w:hAnsi="FangSong" w:eastAsia="FangSong" w:cs="FangSong"/>
          <w:sz w:val="31"/>
          <w:szCs w:val="31"/>
          <w:spacing w:val="13"/>
        </w:rPr>
        <w:t>利完成学业，根据《高等学校勤工助学管理办法(2018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</w:t>
      </w:r>
      <w:r>
        <w:rPr>
          <w:rFonts w:ascii="FangSong" w:hAnsi="FangSong" w:eastAsia="FangSong" w:cs="FangSong"/>
          <w:sz w:val="31"/>
          <w:szCs w:val="31"/>
          <w:spacing w:val="3"/>
        </w:rPr>
        <w:t>修</w:t>
      </w:r>
      <w:r>
        <w:rPr>
          <w:rFonts w:ascii="FangSong" w:hAnsi="FangSong" w:eastAsia="FangSong" w:cs="FangSong"/>
          <w:sz w:val="31"/>
          <w:szCs w:val="31"/>
          <w:spacing w:val="2"/>
        </w:rPr>
        <w:t>订)》(教财[2018]12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号)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文件，结合我校实际，制定本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办法。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173"/>
        <w:spacing w:before="10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8"/>
        </w:rPr>
        <w:t>第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二章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岗位设置及申请对象</w:t>
      </w:r>
    </w:p>
    <w:p>
      <w:pPr>
        <w:ind w:left="33" w:firstLine="656"/>
        <w:spacing w:before="244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第二</w:t>
      </w:r>
      <w:r>
        <w:rPr>
          <w:rFonts w:ascii="FangSong" w:hAnsi="FangSong" w:eastAsia="FangSong" w:cs="FangSong"/>
          <w:sz w:val="31"/>
          <w:szCs w:val="31"/>
          <w:spacing w:val="8"/>
        </w:rPr>
        <w:t>条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勤工助学遵循学有余力、自愿申请、扶困优先、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遵纪守法的原则，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学生在学校组织下，利用课余时间，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通过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劳动</w:t>
      </w:r>
      <w:r>
        <w:rPr>
          <w:rFonts w:ascii="FangSong" w:hAnsi="FangSong" w:eastAsia="FangSong" w:cs="FangSong"/>
          <w:sz w:val="31"/>
          <w:szCs w:val="31"/>
          <w:spacing w:val="12"/>
        </w:rPr>
        <w:t>取</w:t>
      </w:r>
      <w:r>
        <w:rPr>
          <w:rFonts w:ascii="FangSong" w:hAnsi="FangSong" w:eastAsia="FangSong" w:cs="FangSong"/>
          <w:sz w:val="31"/>
          <w:szCs w:val="31"/>
          <w:spacing w:val="8"/>
        </w:rPr>
        <w:t>得合法报酬，用于改善学习和生活条件的社会实践活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动</w:t>
      </w:r>
      <w:r>
        <w:rPr>
          <w:rFonts w:ascii="FangSong" w:hAnsi="FangSong" w:eastAsia="FangSong" w:cs="FangSong"/>
          <w:sz w:val="31"/>
          <w:szCs w:val="31"/>
          <w:spacing w:val="15"/>
        </w:rPr>
        <w:t>。</w:t>
      </w:r>
      <w:r>
        <w:rPr>
          <w:rFonts w:ascii="FangSong" w:hAnsi="FangSong" w:eastAsia="FangSong" w:cs="FangSong"/>
          <w:sz w:val="31"/>
          <w:szCs w:val="31"/>
          <w:spacing w:val="8"/>
        </w:rPr>
        <w:t>勤工助学是学校学生资助工作的重要组成部分，是提高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学生</w:t>
      </w:r>
      <w:r>
        <w:rPr>
          <w:rFonts w:ascii="FangSong" w:hAnsi="FangSong" w:eastAsia="FangSong" w:cs="FangSong"/>
          <w:sz w:val="31"/>
          <w:szCs w:val="31"/>
          <w:spacing w:val="10"/>
        </w:rPr>
        <w:t>综</w:t>
      </w:r>
      <w:r>
        <w:rPr>
          <w:rFonts w:ascii="FangSong" w:hAnsi="FangSong" w:eastAsia="FangSong" w:cs="FangSong"/>
          <w:sz w:val="31"/>
          <w:szCs w:val="31"/>
          <w:spacing w:val="8"/>
        </w:rPr>
        <w:t>合素质和资助家庭经济困难学生的有效途径，是实现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全程、全员、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全方位育人的有效平</w:t>
      </w:r>
      <w:r>
        <w:rPr>
          <w:rFonts w:ascii="FangSong" w:hAnsi="FangSong" w:eastAsia="FangSong" w:cs="FangSong"/>
          <w:sz w:val="31"/>
          <w:szCs w:val="31"/>
        </w:rPr>
        <w:t>台。</w:t>
      </w:r>
    </w:p>
    <w:p>
      <w:pPr>
        <w:ind w:left="40" w:right="101" w:firstLine="649"/>
        <w:spacing w:before="6" w:line="37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第</w:t>
      </w:r>
      <w:r>
        <w:rPr>
          <w:rFonts w:ascii="FangSong" w:hAnsi="FangSong" w:eastAsia="FangSong" w:cs="FangSong"/>
          <w:sz w:val="31"/>
          <w:szCs w:val="31"/>
          <w:spacing w:val="14"/>
        </w:rPr>
        <w:t>三条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勤工助学岗位设置原则上以校内为主，分固定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岗</w:t>
      </w:r>
      <w:r>
        <w:rPr>
          <w:rFonts w:ascii="FangSong" w:hAnsi="FangSong" w:eastAsia="FangSong" w:cs="FangSong"/>
          <w:sz w:val="31"/>
          <w:szCs w:val="31"/>
          <w:spacing w:val="12"/>
        </w:rPr>
        <w:t>位</w:t>
      </w:r>
      <w:r>
        <w:rPr>
          <w:rFonts w:ascii="FangSong" w:hAnsi="FangSong" w:eastAsia="FangSong" w:cs="FangSong"/>
          <w:sz w:val="31"/>
          <w:szCs w:val="31"/>
          <w:spacing w:val="8"/>
        </w:rPr>
        <w:t>和临时岗位。固定岗位是指持续一个学期以上的长期性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岗位和寒</w:t>
      </w:r>
      <w:r>
        <w:rPr>
          <w:rFonts w:ascii="FangSong" w:hAnsi="FangSong" w:eastAsia="FangSong" w:cs="FangSong"/>
          <w:sz w:val="31"/>
          <w:szCs w:val="31"/>
          <w:spacing w:val="3"/>
        </w:rPr>
        <w:t>暑</w:t>
      </w:r>
      <w:r>
        <w:rPr>
          <w:rFonts w:ascii="FangSong" w:hAnsi="FangSong" w:eastAsia="FangSong" w:cs="FangSong"/>
          <w:sz w:val="31"/>
          <w:szCs w:val="31"/>
          <w:spacing w:val="2"/>
        </w:rPr>
        <w:t>假期间的连续性岗位；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临时岗位是指不具有长期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性</w:t>
      </w:r>
      <w:r>
        <w:rPr>
          <w:rFonts w:ascii="FangSong" w:hAnsi="FangSong" w:eastAsia="FangSong" w:cs="FangSong"/>
          <w:sz w:val="31"/>
          <w:szCs w:val="31"/>
          <w:spacing w:val="11"/>
        </w:rPr>
        <w:t>，</w:t>
      </w:r>
      <w:r>
        <w:rPr>
          <w:rFonts w:ascii="FangSong" w:hAnsi="FangSong" w:eastAsia="FangSong" w:cs="FangSong"/>
          <w:sz w:val="31"/>
          <w:szCs w:val="31"/>
          <w:spacing w:val="8"/>
        </w:rPr>
        <w:t>通过一次或几次勤工助学活动即完成任务的工作岗位。</w:t>
      </w:r>
    </w:p>
    <w:p>
      <w:pPr>
        <w:sectPr>
          <w:pgSz w:w="11907" w:h="16839"/>
          <w:pgMar w:top="1431" w:right="1697" w:bottom="0" w:left="1785" w:header="0" w:footer="0" w:gutter="0"/>
        </w:sectPr>
        <w:rPr/>
      </w:pPr>
    </w:p>
    <w:p>
      <w:pPr>
        <w:ind w:left="40" w:right="13" w:firstLine="649"/>
        <w:spacing w:before="160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4"/>
        </w:rPr>
        <w:t>第</w:t>
      </w:r>
      <w:r>
        <w:rPr>
          <w:rFonts w:ascii="FangSong" w:hAnsi="FangSong" w:eastAsia="FangSong" w:cs="FangSong"/>
          <w:sz w:val="31"/>
          <w:szCs w:val="31"/>
          <w:spacing w:val="27"/>
        </w:rPr>
        <w:t>四条</w:t>
      </w:r>
      <w:r>
        <w:rPr>
          <w:rFonts w:ascii="FangSong" w:hAnsi="FangSong" w:eastAsia="FangSong" w:cs="FangSong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7"/>
        </w:rPr>
        <w:t>岗位设置应从各学院(部门)工作的实际需要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出发，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充分考虑学生学习及工作的特殊性。岗位设置应以智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力</w:t>
      </w:r>
      <w:r>
        <w:rPr>
          <w:rFonts w:ascii="FangSong" w:hAnsi="FangSong" w:eastAsia="FangSong" w:cs="FangSong"/>
          <w:sz w:val="31"/>
          <w:szCs w:val="31"/>
          <w:spacing w:val="6"/>
        </w:rPr>
        <w:t>服务、劳动服务、专业锻炼等为主。</w:t>
      </w:r>
    </w:p>
    <w:p>
      <w:pPr>
        <w:ind w:left="690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第五条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申请对象</w:t>
      </w:r>
    </w:p>
    <w:p>
      <w:pPr>
        <w:ind w:left="680"/>
        <w:spacing w:before="25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9"/>
        </w:rPr>
        <w:t>(</w:t>
      </w:r>
      <w:r>
        <w:rPr>
          <w:rFonts w:ascii="FangSong" w:hAnsi="FangSong" w:eastAsia="FangSong" w:cs="FangSong"/>
          <w:sz w:val="31"/>
          <w:szCs w:val="31"/>
          <w:spacing w:val="21"/>
        </w:rPr>
        <w:t>一)无锡职业技术学院全日制在校本专科生。</w:t>
      </w:r>
    </w:p>
    <w:p>
      <w:pPr>
        <w:ind w:left="680"/>
        <w:spacing w:before="25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0"/>
        </w:rPr>
        <w:t>(</w:t>
      </w:r>
      <w:r>
        <w:rPr>
          <w:rFonts w:ascii="FangSong" w:hAnsi="FangSong" w:eastAsia="FangSong" w:cs="FangSong"/>
          <w:sz w:val="31"/>
          <w:szCs w:val="31"/>
          <w:spacing w:val="32"/>
        </w:rPr>
        <w:t>二)下列人员申请优先：</w:t>
      </w:r>
    </w:p>
    <w:p>
      <w:pPr>
        <w:ind w:left="35" w:right="14" w:firstLine="654"/>
        <w:spacing w:before="251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1.</w:t>
      </w:r>
      <w:r>
        <w:rPr>
          <w:rFonts w:ascii="FangSong" w:hAnsi="FangSong" w:eastAsia="FangSong" w:cs="FangSong"/>
          <w:sz w:val="31"/>
          <w:szCs w:val="31"/>
          <w:spacing w:val="7"/>
        </w:rPr>
        <w:t>烈士子女、孤儿、残疾学生、单亲家庭子女以及“无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锡</w:t>
      </w:r>
      <w:r>
        <w:rPr>
          <w:rFonts w:ascii="FangSong" w:hAnsi="FangSong" w:eastAsia="FangSong" w:cs="FangSong"/>
          <w:sz w:val="31"/>
          <w:szCs w:val="31"/>
          <w:spacing w:val="13"/>
        </w:rPr>
        <w:t>职</w:t>
      </w:r>
      <w:r>
        <w:rPr>
          <w:rFonts w:ascii="FangSong" w:hAnsi="FangSong" w:eastAsia="FangSong" w:cs="FangSong"/>
          <w:sz w:val="31"/>
          <w:szCs w:val="31"/>
          <w:spacing w:val="7"/>
        </w:rPr>
        <w:t>业技术学院家庭经济困难学生信息库”中的学生。</w:t>
      </w:r>
    </w:p>
    <w:p>
      <w:pPr>
        <w:ind w:left="672" w:right="1009" w:hanging="2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2.</w:t>
      </w:r>
      <w:r>
        <w:rPr>
          <w:rFonts w:ascii="FangSong" w:hAnsi="FangSong" w:eastAsia="FangSong" w:cs="FangSong"/>
          <w:sz w:val="31"/>
          <w:szCs w:val="31"/>
          <w:spacing w:val="6"/>
        </w:rPr>
        <w:t>因自然灾害或家庭变故造成的临时困难学生。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3</w:t>
      </w:r>
      <w:r>
        <w:rPr>
          <w:rFonts w:ascii="FangSong" w:hAnsi="FangSong" w:eastAsia="FangSong" w:cs="FangSong"/>
          <w:sz w:val="31"/>
          <w:szCs w:val="31"/>
          <w:spacing w:val="6"/>
        </w:rPr>
        <w:t>.符合岗位要求、具有一定特长的学生。</w:t>
      </w:r>
    </w:p>
    <w:p>
      <w:pPr>
        <w:ind w:left="680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9"/>
        </w:rPr>
        <w:t>(</w:t>
      </w:r>
      <w:r>
        <w:rPr>
          <w:rFonts w:ascii="FangSong" w:hAnsi="FangSong" w:eastAsia="FangSong" w:cs="FangSong"/>
          <w:sz w:val="31"/>
          <w:szCs w:val="31"/>
          <w:spacing w:val="22"/>
        </w:rPr>
        <w:t>三)优先满足家庭经济困难学生择岗需求。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2173"/>
        <w:spacing w:before="10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8"/>
        </w:rPr>
        <w:t>第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三章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管理部门及岗位管理</w:t>
      </w:r>
    </w:p>
    <w:p>
      <w:pPr>
        <w:ind w:left="43" w:right="13" w:firstLine="646"/>
        <w:spacing w:before="246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4"/>
        </w:rPr>
        <w:t>第</w:t>
      </w:r>
      <w:r>
        <w:rPr>
          <w:rFonts w:ascii="FangSong" w:hAnsi="FangSong" w:eastAsia="FangSong" w:cs="FangSong"/>
          <w:sz w:val="31"/>
          <w:szCs w:val="31"/>
          <w:spacing w:val="27"/>
        </w:rPr>
        <w:t>六条</w:t>
      </w:r>
      <w:r>
        <w:rPr>
          <w:rFonts w:ascii="FangSong" w:hAnsi="FangSong" w:eastAsia="FangSong" w:cs="FangSong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7"/>
        </w:rPr>
        <w:t>学生工作部(处)学生资助管理中心负责全校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学</w:t>
      </w:r>
      <w:r>
        <w:rPr>
          <w:rFonts w:ascii="FangSong" w:hAnsi="FangSong" w:eastAsia="FangSong" w:cs="FangSong"/>
          <w:sz w:val="31"/>
          <w:szCs w:val="31"/>
          <w:spacing w:val="8"/>
        </w:rPr>
        <w:t>生勤工助学管理、岗位审核、报酬标准的制定及发放审核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工作。</w:t>
      </w:r>
    </w:p>
    <w:p>
      <w:pPr>
        <w:ind w:left="36" w:right="13" w:firstLine="653"/>
        <w:spacing w:before="8" w:line="3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4"/>
        </w:rPr>
        <w:t>第</w:t>
      </w:r>
      <w:r>
        <w:rPr>
          <w:rFonts w:ascii="FangSong" w:hAnsi="FangSong" w:eastAsia="FangSong" w:cs="FangSong"/>
          <w:sz w:val="31"/>
          <w:szCs w:val="31"/>
          <w:spacing w:val="27"/>
        </w:rPr>
        <w:t>七条</w:t>
      </w:r>
      <w:r>
        <w:rPr>
          <w:rFonts w:ascii="FangSong" w:hAnsi="FangSong" w:eastAsia="FangSong" w:cs="FangSong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7"/>
        </w:rPr>
        <w:t>各学院(部门)可根据本单位实际情况合理设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置勤工助学</w:t>
      </w:r>
      <w:r>
        <w:rPr>
          <w:rFonts w:ascii="FangSong" w:hAnsi="FangSong" w:eastAsia="FangSong" w:cs="FangSong"/>
          <w:sz w:val="31"/>
          <w:szCs w:val="31"/>
          <w:spacing w:val="3"/>
        </w:rPr>
        <w:t>岗</w:t>
      </w:r>
      <w:r>
        <w:rPr>
          <w:rFonts w:ascii="FangSong" w:hAnsi="FangSong" w:eastAsia="FangSong" w:cs="FangSong"/>
          <w:sz w:val="31"/>
          <w:szCs w:val="31"/>
          <w:spacing w:val="2"/>
        </w:rPr>
        <w:t>位，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在每年九月份填报《无锡职业技术学院勤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工助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  <w:r>
        <w:rPr>
          <w:rFonts w:ascii="FangSong" w:hAnsi="FangSong" w:eastAsia="FangSong" w:cs="FangSong"/>
          <w:sz w:val="31"/>
          <w:szCs w:val="31"/>
          <w:spacing w:val="2"/>
        </w:rPr>
        <w:t>岗位设置审报表》，学生资助管理中心根据各学院(部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门)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上</w:t>
      </w:r>
      <w:r>
        <w:rPr>
          <w:rFonts w:ascii="FangSong" w:hAnsi="FangSong" w:eastAsia="FangSong" w:cs="FangSong"/>
          <w:sz w:val="31"/>
          <w:szCs w:val="31"/>
          <w:spacing w:val="3"/>
        </w:rPr>
        <w:t>报</w:t>
      </w:r>
      <w:r>
        <w:rPr>
          <w:rFonts w:ascii="FangSong" w:hAnsi="FangSong" w:eastAsia="FangSong" w:cs="FangSong"/>
          <w:sz w:val="31"/>
          <w:szCs w:val="31"/>
          <w:spacing w:val="2"/>
        </w:rPr>
        <w:t>的固定岗位及人数进行审核，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审核通过后在全校范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围</w:t>
      </w:r>
      <w:r>
        <w:rPr>
          <w:rFonts w:ascii="FangSong" w:hAnsi="FangSong" w:eastAsia="FangSong" w:cs="FangSong"/>
          <w:sz w:val="31"/>
          <w:szCs w:val="31"/>
          <w:spacing w:val="14"/>
        </w:rPr>
        <w:t>内进行公布。对于临时性勤工助学岗位，各学院(部门)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将工作计划提前一周报学生资助管理中心审核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sectPr>
          <w:pgSz w:w="11907" w:h="16839"/>
          <w:pgMar w:top="1431" w:right="1785" w:bottom="0" w:left="1785" w:header="0" w:footer="0" w:gutter="0"/>
        </w:sectPr>
        <w:rPr/>
      </w:pPr>
    </w:p>
    <w:p>
      <w:pPr>
        <w:ind w:left="43" w:right="13" w:firstLine="646"/>
        <w:spacing w:before="160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第</w:t>
      </w:r>
      <w:r>
        <w:rPr>
          <w:rFonts w:ascii="FangSong" w:hAnsi="FangSong" w:eastAsia="FangSong" w:cs="FangSong"/>
          <w:sz w:val="31"/>
          <w:szCs w:val="31"/>
          <w:spacing w:val="14"/>
        </w:rPr>
        <w:t>八条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参加勤工助学的学生以学校认定家庭经济困难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学生为</w:t>
      </w:r>
      <w:r>
        <w:rPr>
          <w:rFonts w:ascii="FangSong" w:hAnsi="FangSong" w:eastAsia="FangSong" w:cs="FangSong"/>
          <w:sz w:val="31"/>
          <w:szCs w:val="31"/>
          <w:spacing w:val="2"/>
        </w:rPr>
        <w:t>主，每年鼓励需吸纳新生参加。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当家庭经济困难学生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不</w:t>
      </w:r>
      <w:r>
        <w:rPr>
          <w:rFonts w:ascii="FangSong" w:hAnsi="FangSong" w:eastAsia="FangSong" w:cs="FangSong"/>
          <w:sz w:val="31"/>
          <w:szCs w:val="31"/>
          <w:spacing w:val="8"/>
        </w:rPr>
        <w:t>能满足岗位需求时，可吸纳非贫困生参加勤工助学活动。</w:t>
      </w:r>
    </w:p>
    <w:p>
      <w:pPr>
        <w:ind w:left="41" w:right="13" w:firstLine="648"/>
        <w:spacing w:before="4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4"/>
        </w:rPr>
        <w:t>第</w:t>
      </w:r>
      <w:r>
        <w:rPr>
          <w:rFonts w:ascii="FangSong" w:hAnsi="FangSong" w:eastAsia="FangSong" w:cs="FangSong"/>
          <w:sz w:val="31"/>
          <w:szCs w:val="31"/>
          <w:spacing w:val="27"/>
        </w:rPr>
        <w:t>九条</w:t>
      </w:r>
      <w:r>
        <w:rPr>
          <w:rFonts w:ascii="FangSong" w:hAnsi="FangSong" w:eastAsia="FangSong" w:cs="FangSong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7"/>
        </w:rPr>
        <w:t>学生工作部(处)学生资管理中心发布全校勤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工助学岗</w:t>
      </w:r>
      <w:r>
        <w:rPr>
          <w:rFonts w:ascii="FangSong" w:hAnsi="FangSong" w:eastAsia="FangSong" w:cs="FangSong"/>
          <w:sz w:val="31"/>
          <w:szCs w:val="31"/>
          <w:spacing w:val="2"/>
        </w:rPr>
        <w:t>位需求，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学生填写《无锡职业技术学院学生勤工助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学申请表</w:t>
      </w:r>
      <w:r>
        <w:rPr>
          <w:rFonts w:ascii="FangSong" w:hAnsi="FangSong" w:eastAsia="FangSong" w:cs="FangSong"/>
          <w:sz w:val="31"/>
          <w:szCs w:val="31"/>
          <w:spacing w:val="-4"/>
        </w:rPr>
        <w:t>》</w:t>
      </w:r>
      <w:r>
        <w:rPr>
          <w:rFonts w:ascii="FangSong" w:hAnsi="FangSong" w:eastAsia="FangSong" w:cs="FangSong"/>
          <w:sz w:val="31"/>
          <w:szCs w:val="31"/>
          <w:spacing w:val="-3"/>
        </w:rPr>
        <w:t>，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交大学生事务中心汇总，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由用人单位统一组织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面试、确定用工人选并报学生处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35" w:right="12" w:firstLine="654"/>
        <w:spacing w:before="5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第</w:t>
      </w:r>
      <w:r>
        <w:rPr>
          <w:rFonts w:ascii="FangSong" w:hAnsi="FangSong" w:eastAsia="FangSong" w:cs="FangSong"/>
          <w:sz w:val="31"/>
          <w:szCs w:val="31"/>
          <w:spacing w:val="12"/>
        </w:rPr>
        <w:t>十条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勤工助学岗位人员录用，应本着公开、公平、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公正的原则，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综</w:t>
      </w:r>
      <w:r>
        <w:rPr>
          <w:rFonts w:ascii="FangSong" w:hAnsi="FangSong" w:eastAsia="FangSong" w:cs="FangSong"/>
          <w:sz w:val="31"/>
          <w:szCs w:val="31"/>
          <w:spacing w:val="2"/>
        </w:rPr>
        <w:t>合考虑申请学生的学习状况、家庭经济情况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和在校表现等</w:t>
      </w:r>
      <w:r>
        <w:rPr>
          <w:rFonts w:ascii="FangSong" w:hAnsi="FangSong" w:eastAsia="FangSong" w:cs="FangSong"/>
          <w:sz w:val="31"/>
          <w:szCs w:val="31"/>
          <w:spacing w:val="3"/>
        </w:rPr>
        <w:t>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确定人选。任何部门不得自行安排上岗人员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非</w:t>
      </w:r>
      <w:r>
        <w:rPr>
          <w:rFonts w:ascii="FangSong" w:hAnsi="FangSong" w:eastAsia="FangSong" w:cs="FangSong"/>
          <w:sz w:val="31"/>
          <w:szCs w:val="31"/>
          <w:spacing w:val="14"/>
        </w:rPr>
        <w:t>统一安排的人员，学生工作部(处)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学生资助管理中心不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受理工资发放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ind w:left="40" w:right="13" w:firstLine="649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5"/>
        </w:rPr>
        <w:t>第</w:t>
      </w:r>
      <w:r>
        <w:rPr>
          <w:rFonts w:ascii="FangSong" w:hAnsi="FangSong" w:eastAsia="FangSong" w:cs="FangSong"/>
          <w:sz w:val="31"/>
          <w:szCs w:val="31"/>
          <w:spacing w:val="27"/>
        </w:rPr>
        <w:t>十一条</w:t>
      </w:r>
      <w:r>
        <w:rPr>
          <w:rFonts w:ascii="FangSong" w:hAnsi="FangSong" w:eastAsia="FangSong" w:cs="FangSong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7"/>
        </w:rPr>
        <w:t>各学院(部门)专人负责本部门勤工助学工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作，要做好上岗人员的考勤、指导、管理、考核工作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50" w:right="13" w:firstLine="639"/>
        <w:spacing w:line="3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第</w:t>
      </w:r>
      <w:r>
        <w:rPr>
          <w:rFonts w:ascii="FangSong" w:hAnsi="FangSong" w:eastAsia="FangSong" w:cs="FangSong"/>
          <w:sz w:val="31"/>
          <w:szCs w:val="31"/>
          <w:spacing w:val="14"/>
        </w:rPr>
        <w:t>十二条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参加勤工助学工作的学生，如确因本人有实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际困难不能再继续从事勤工助学活动，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学生本人以书面形</w:t>
      </w:r>
      <w:r>
        <w:rPr>
          <w:rFonts w:ascii="FangSong" w:hAnsi="FangSong" w:eastAsia="FangSong" w:cs="FangSong"/>
          <w:sz w:val="31"/>
          <w:szCs w:val="31"/>
          <w:spacing w:val="1"/>
        </w:rPr>
        <w:t>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向岗位负责人提出申请，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经同意后办理离岗手</w:t>
      </w:r>
      <w:r>
        <w:rPr>
          <w:rFonts w:ascii="FangSong" w:hAnsi="FangSong" w:eastAsia="FangSong" w:cs="FangSong"/>
          <w:sz w:val="31"/>
          <w:szCs w:val="31"/>
        </w:rPr>
        <w:t>续。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1850"/>
        <w:spacing w:before="10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第四章</w:t>
      </w:r>
      <w:r>
        <w:rPr>
          <w:rFonts w:ascii="SimSun" w:hAnsi="SimSun" w:eastAsia="SimSun" w:cs="SimSun"/>
          <w:sz w:val="31"/>
          <w:szCs w:val="31"/>
          <w:spacing w:val="10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勤工助学酬金标准与支付</w:t>
      </w:r>
    </w:p>
    <w:p>
      <w:pPr>
        <w:ind w:left="36" w:right="12" w:firstLine="653"/>
        <w:spacing w:before="247" w:line="3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第</w:t>
      </w:r>
      <w:r>
        <w:rPr>
          <w:rFonts w:ascii="FangSong" w:hAnsi="FangSong" w:eastAsia="FangSong" w:cs="FangSong"/>
          <w:sz w:val="31"/>
          <w:szCs w:val="31"/>
          <w:spacing w:val="14"/>
        </w:rPr>
        <w:t>十三条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学校设立勤工助学基金，由学校委托学生工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8"/>
        </w:rPr>
        <w:t>作</w:t>
      </w:r>
      <w:r>
        <w:rPr>
          <w:rFonts w:ascii="FangSong" w:hAnsi="FangSong" w:eastAsia="FangSong" w:cs="FangSong"/>
          <w:sz w:val="31"/>
          <w:szCs w:val="31"/>
          <w:spacing w:val="20"/>
        </w:rPr>
        <w:t>部(处)、财务处共同负责管理。用于支付给学生劳动报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酬及勤工助学</w:t>
      </w:r>
      <w:r>
        <w:rPr>
          <w:rFonts w:ascii="FangSong" w:hAnsi="FangSong" w:eastAsia="FangSong" w:cs="FangSong"/>
          <w:sz w:val="31"/>
          <w:szCs w:val="31"/>
          <w:spacing w:val="2"/>
        </w:rPr>
        <w:t>活动的日常管理。勤工助学薪酬标准为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300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</w:t>
      </w:r>
    </w:p>
    <w:p>
      <w:pPr>
        <w:sectPr>
          <w:pgSz w:w="11907" w:h="16839"/>
          <w:pgMar w:top="1431" w:right="1785" w:bottom="0" w:left="1785" w:header="0" w:footer="0" w:gutter="0"/>
        </w:sectPr>
        <w:rPr/>
      </w:pPr>
    </w:p>
    <w:p>
      <w:pPr>
        <w:ind w:left="110"/>
        <w:spacing w:before="162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9"/>
        </w:rPr>
        <w:t>／</w:t>
      </w:r>
      <w:r>
        <w:rPr>
          <w:rFonts w:ascii="FangSong" w:hAnsi="FangSong" w:eastAsia="FangSong" w:cs="FangSong"/>
          <w:sz w:val="31"/>
          <w:szCs w:val="31"/>
          <w:spacing w:val="-10"/>
        </w:rPr>
        <w:t>人﹒月或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12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元/人﹒小时。</w:t>
      </w:r>
    </w:p>
    <w:p>
      <w:pPr>
        <w:ind w:left="26" w:right="13" w:firstLine="663"/>
        <w:spacing w:before="245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第</w:t>
      </w:r>
      <w:r>
        <w:rPr>
          <w:rFonts w:ascii="FangSong" w:hAnsi="FangSong" w:eastAsia="FangSong" w:cs="FangSong"/>
          <w:sz w:val="31"/>
          <w:szCs w:val="31"/>
          <w:spacing w:val="14"/>
        </w:rPr>
        <w:t>十四条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学生参加勤工助学的时间原则上每周不超过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8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小</w:t>
      </w:r>
      <w:r>
        <w:rPr>
          <w:rFonts w:ascii="FangSong" w:hAnsi="FangSong" w:eastAsia="FangSong" w:cs="FangSong"/>
          <w:sz w:val="31"/>
          <w:szCs w:val="31"/>
          <w:spacing w:val="-7"/>
        </w:rPr>
        <w:t>时，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每月不超过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40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小时。寒暑假勤工助学时间可根据学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校的具体情况适当延长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40" w:right="13" w:firstLine="649"/>
        <w:spacing w:line="3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第</w:t>
      </w:r>
      <w:r>
        <w:rPr>
          <w:rFonts w:ascii="FangSong" w:hAnsi="FangSong" w:eastAsia="FangSong" w:cs="FangSong"/>
          <w:sz w:val="31"/>
          <w:szCs w:val="31"/>
          <w:spacing w:val="14"/>
        </w:rPr>
        <w:t>十五条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勤工助学报酬按月发放，由用工部门对参加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学生工作</w:t>
      </w:r>
      <w:r>
        <w:rPr>
          <w:rFonts w:ascii="FangSong" w:hAnsi="FangSong" w:eastAsia="FangSong" w:cs="FangSong"/>
          <w:sz w:val="31"/>
          <w:szCs w:val="31"/>
          <w:spacing w:val="3"/>
        </w:rPr>
        <w:t>情</w:t>
      </w:r>
      <w:r>
        <w:rPr>
          <w:rFonts w:ascii="FangSong" w:hAnsi="FangSong" w:eastAsia="FangSong" w:cs="FangSong"/>
          <w:sz w:val="31"/>
          <w:szCs w:val="31"/>
          <w:spacing w:val="2"/>
        </w:rPr>
        <w:t>况进行考核，每月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日前将用工考核表报学生工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8"/>
        </w:rPr>
        <w:t>作</w:t>
      </w:r>
      <w:r>
        <w:rPr>
          <w:rFonts w:ascii="FangSong" w:hAnsi="FangSong" w:eastAsia="FangSong" w:cs="FangSong"/>
          <w:sz w:val="31"/>
          <w:szCs w:val="31"/>
          <w:spacing w:val="23"/>
        </w:rPr>
        <w:t>部(处)学生资助管理中心审批发放。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3135"/>
        <w:spacing w:before="10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第五章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附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 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则</w:t>
      </w:r>
    </w:p>
    <w:p>
      <w:pPr>
        <w:ind w:left="690"/>
        <w:spacing w:before="24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第</w:t>
      </w:r>
      <w:r>
        <w:rPr>
          <w:rFonts w:ascii="FangSong" w:hAnsi="FangSong" w:eastAsia="FangSong" w:cs="FangSong"/>
          <w:sz w:val="31"/>
          <w:szCs w:val="31"/>
          <w:spacing w:val="20"/>
        </w:rPr>
        <w:t>十六条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本办法由学生工作部(处)负责解释。</w:t>
      </w:r>
    </w:p>
    <w:p>
      <w:pPr>
        <w:ind w:left="32" w:right="12" w:firstLine="657"/>
        <w:spacing w:before="252" w:line="3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第十</w:t>
      </w:r>
      <w:r>
        <w:rPr>
          <w:rFonts w:ascii="FangSong" w:hAnsi="FangSong" w:eastAsia="FangSong" w:cs="FangSong"/>
          <w:sz w:val="31"/>
          <w:szCs w:val="31"/>
          <w:spacing w:val="10"/>
        </w:rPr>
        <w:t>七</w:t>
      </w:r>
      <w:r>
        <w:rPr>
          <w:rFonts w:ascii="FangSong" w:hAnsi="FangSong" w:eastAsia="FangSong" w:cs="FangSong"/>
          <w:sz w:val="31"/>
          <w:szCs w:val="31"/>
          <w:spacing w:val="7"/>
        </w:rPr>
        <w:t>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本办法自公布之日起开始实施，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原《无锡职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业</w:t>
      </w:r>
      <w:r>
        <w:rPr>
          <w:rFonts w:ascii="FangSong" w:hAnsi="FangSong" w:eastAsia="FangSong" w:cs="FangSong"/>
          <w:sz w:val="31"/>
          <w:szCs w:val="31"/>
          <w:spacing w:val="21"/>
        </w:rPr>
        <w:t>技</w:t>
      </w:r>
      <w:r>
        <w:rPr>
          <w:rFonts w:ascii="FangSong" w:hAnsi="FangSong" w:eastAsia="FangSong" w:cs="FangSong"/>
          <w:sz w:val="31"/>
          <w:szCs w:val="31"/>
          <w:spacing w:val="11"/>
        </w:rPr>
        <w:t>术学院勤工助学管理办法(修订)》(锡职院学〔2021〕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5</w:t>
      </w:r>
      <w:r>
        <w:rPr>
          <w:rFonts w:ascii="FangSong" w:hAnsi="FangSong" w:eastAsia="FangSong" w:cs="FangSong"/>
          <w:sz w:val="31"/>
          <w:szCs w:val="31"/>
          <w:spacing w:val="-2"/>
        </w:rPr>
        <w:t>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号)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同时废止。</w:t>
      </w:r>
    </w:p>
    <w:p>
      <w:pPr>
        <w:sectPr>
          <w:pgSz w:w="11907" w:h="16839"/>
          <w:pgMar w:top="1431" w:right="1785" w:bottom="0" w:left="1785" w:header="0" w:footer="0" w:gutter="0"/>
        </w:sectPr>
        <w:rPr/>
      </w:pPr>
    </w:p>
    <w:p>
      <w:pPr>
        <w:ind w:left="349"/>
        <w:spacing w:before="16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9"/>
        </w:rPr>
        <w:t>附</w:t>
      </w:r>
      <w:r>
        <w:rPr>
          <w:rFonts w:ascii="FangSong" w:hAnsi="FangSong" w:eastAsia="FangSong" w:cs="FangSong"/>
          <w:sz w:val="31"/>
          <w:szCs w:val="31"/>
          <w:spacing w:val="-16"/>
        </w:rPr>
        <w:t>件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1：</w:t>
      </w:r>
    </w:p>
    <w:p>
      <w:pPr>
        <w:ind w:left="1440"/>
        <w:spacing w:before="248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8"/>
        </w:rPr>
        <w:t>无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4"/>
        </w:rPr>
        <w:t>锡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职业技术学院勤工助学岗位设置审报表</w:t>
      </w:r>
    </w:p>
    <w:p>
      <w:pPr>
        <w:rPr/>
      </w:pPr>
      <w:r/>
    </w:p>
    <w:p>
      <w:pPr>
        <w:rPr/>
      </w:pPr>
      <w:r/>
    </w:p>
    <w:p>
      <w:pPr>
        <w:spacing w:line="237" w:lineRule="exact"/>
        <w:rPr/>
      </w:pPr>
      <w:r/>
    </w:p>
    <w:tbl>
      <w:tblPr>
        <w:tblStyle w:val="2"/>
        <w:tblW w:w="8926" w:type="dxa"/>
        <w:tblInd w:w="5" w:type="dxa"/>
        <w:tblLayout w:type="fixed"/>
        <w:tblBorders>
          <w:top w:val="single" w:color="262626" w:sz="4" w:space="0"/>
          <w:left w:val="single" w:color="262626" w:sz="4" w:space="0"/>
          <w:bottom w:val="single" w:color="262626" w:sz="4" w:space="0"/>
          <w:right w:val="single" w:color="262626" w:sz="4" w:space="0"/>
          <w:insideH w:val="single" w:color="262626" w:sz="4" w:space="0"/>
          <w:insideV w:val="single" w:color="262626" w:sz="4" w:space="0"/>
        </w:tblBorders>
      </w:tblPr>
      <w:tblGrid>
        <w:gridCol w:w="1726"/>
        <w:gridCol w:w="2309"/>
        <w:gridCol w:w="1240"/>
        <w:gridCol w:w="3651"/>
      </w:tblGrid>
      <w:tr>
        <w:trPr>
          <w:trHeight w:val="1086" w:hRule="atLeast"/>
        </w:trPr>
        <w:tc>
          <w:tcPr>
            <w:tcW w:w="1726" w:type="dxa"/>
            <w:vAlign w:val="top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申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请人工号</w:t>
            </w:r>
          </w:p>
        </w:tc>
        <w:tc>
          <w:tcPr>
            <w:tcW w:w="2309" w:type="dxa"/>
            <w:vAlign w:val="top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0" w:type="dxa"/>
            <w:vAlign w:val="top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申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请人姓名</w:t>
            </w:r>
          </w:p>
        </w:tc>
        <w:tc>
          <w:tcPr>
            <w:tcW w:w="3651" w:type="dxa"/>
            <w:vAlign w:val="top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6" w:hRule="atLeast"/>
        </w:trPr>
        <w:tc>
          <w:tcPr>
            <w:tcW w:w="1726" w:type="dxa"/>
            <w:vAlign w:val="top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256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岗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位所属部门</w:t>
            </w:r>
          </w:p>
        </w:tc>
        <w:tc>
          <w:tcPr>
            <w:tcW w:w="7200" w:type="dxa"/>
            <w:vAlign w:val="top"/>
            <w:gridSpan w:val="3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6" w:hRule="atLeast"/>
        </w:trPr>
        <w:tc>
          <w:tcPr>
            <w:tcW w:w="1726" w:type="dxa"/>
            <w:vAlign w:val="top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467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岗位编号</w:t>
            </w:r>
          </w:p>
        </w:tc>
        <w:tc>
          <w:tcPr>
            <w:tcW w:w="2309" w:type="dxa"/>
            <w:vAlign w:val="top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0" w:type="dxa"/>
            <w:vAlign w:val="top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225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岗位名称</w:t>
            </w:r>
          </w:p>
        </w:tc>
        <w:tc>
          <w:tcPr>
            <w:tcW w:w="3651" w:type="dxa"/>
            <w:vAlign w:val="top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0" w:hRule="atLeast"/>
        </w:trPr>
        <w:tc>
          <w:tcPr>
            <w:tcW w:w="1726" w:type="dxa"/>
            <w:vAlign w:val="top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ind w:left="467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岗位性质</w:t>
            </w:r>
          </w:p>
        </w:tc>
        <w:tc>
          <w:tcPr>
            <w:tcW w:w="2309" w:type="dxa"/>
            <w:vAlign w:val="top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0" w:type="dxa"/>
            <w:vAlign w:val="top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6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需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求人数</w:t>
            </w:r>
          </w:p>
        </w:tc>
        <w:tc>
          <w:tcPr>
            <w:tcW w:w="3651" w:type="dxa"/>
            <w:vAlign w:val="top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15" w:hRule="atLeast"/>
        </w:trPr>
        <w:tc>
          <w:tcPr>
            <w:tcW w:w="1726" w:type="dxa"/>
            <w:vAlign w:val="top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467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岗位职责</w:t>
            </w:r>
          </w:p>
        </w:tc>
        <w:tc>
          <w:tcPr>
            <w:tcW w:w="7200" w:type="dxa"/>
            <w:vAlign w:val="top"/>
            <w:gridSpan w:val="3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59" w:hRule="atLeast"/>
        </w:trPr>
        <w:tc>
          <w:tcPr>
            <w:tcW w:w="1726" w:type="dxa"/>
            <w:vAlign w:val="top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446"/>
              <w:spacing w:before="6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人员要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求</w:t>
            </w:r>
          </w:p>
        </w:tc>
        <w:tc>
          <w:tcPr>
            <w:tcW w:w="7200" w:type="dxa"/>
            <w:vAlign w:val="top"/>
            <w:gridSpan w:val="3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72" w:hRule="atLeast"/>
        </w:trPr>
        <w:tc>
          <w:tcPr>
            <w:tcW w:w="1726" w:type="dxa"/>
            <w:vAlign w:val="top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ind w:left="655"/>
              <w:spacing w:before="6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注</w:t>
            </w:r>
          </w:p>
        </w:tc>
        <w:tc>
          <w:tcPr>
            <w:tcW w:w="7200" w:type="dxa"/>
            <w:vAlign w:val="top"/>
            <w:gridSpan w:val="3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82" w:hRule="atLeast"/>
        </w:trPr>
        <w:tc>
          <w:tcPr>
            <w:tcW w:w="1726" w:type="dxa"/>
            <w:vAlign w:val="top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35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用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人部门意见</w:t>
            </w:r>
          </w:p>
        </w:tc>
        <w:tc>
          <w:tcPr>
            <w:tcW w:w="7200" w:type="dxa"/>
            <w:vAlign w:val="top"/>
            <w:gridSpan w:val="3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13" w:hRule="atLeast"/>
        </w:trPr>
        <w:tc>
          <w:tcPr>
            <w:tcW w:w="1726" w:type="dxa"/>
            <w:vAlign w:val="top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343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学生处意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见</w:t>
            </w:r>
          </w:p>
        </w:tc>
        <w:tc>
          <w:tcPr>
            <w:tcW w:w="7200" w:type="dxa"/>
            <w:vAlign w:val="top"/>
            <w:gridSpan w:val="3"/>
            <w:tcBorders>
              <w:bottom w:val="single" w:color="262626" w:sz="2" w:space="0"/>
              <w:top w:val="single" w:color="262626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431" w:right="1483" w:bottom="0" w:left="1486" w:header="0" w:footer="0" w:gutter="0"/>
        </w:sectPr>
        <w:rPr/>
      </w:pPr>
    </w:p>
    <w:p>
      <w:pPr>
        <w:ind w:left="652"/>
        <w:spacing w:before="16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9"/>
        </w:rPr>
        <w:t>附</w:t>
      </w:r>
      <w:r>
        <w:rPr>
          <w:rFonts w:ascii="FangSong" w:hAnsi="FangSong" w:eastAsia="FangSong" w:cs="FangSong"/>
          <w:sz w:val="31"/>
          <w:szCs w:val="31"/>
          <w:spacing w:val="-16"/>
        </w:rPr>
        <w:t>件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2：</w:t>
      </w:r>
    </w:p>
    <w:p>
      <w:pPr>
        <w:ind w:left="2062"/>
        <w:spacing w:before="24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8"/>
        </w:rPr>
        <w:t>无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锡职业技术学院学生勤工助学申请表</w:t>
      </w:r>
    </w:p>
    <w:p>
      <w:pPr>
        <w:rPr/>
      </w:pPr>
      <w:r/>
    </w:p>
    <w:p>
      <w:pPr>
        <w:rPr/>
      </w:pPr>
      <w:r/>
    </w:p>
    <w:p>
      <w:pPr>
        <w:spacing w:line="240" w:lineRule="exact"/>
        <w:rPr/>
      </w:pPr>
      <w:r/>
    </w:p>
    <w:tbl>
      <w:tblPr>
        <w:tblStyle w:val="2"/>
        <w:tblW w:w="9534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00"/>
        <w:gridCol w:w="710"/>
        <w:gridCol w:w="518"/>
        <w:gridCol w:w="720"/>
        <w:gridCol w:w="959"/>
        <w:gridCol w:w="811"/>
        <w:gridCol w:w="254"/>
        <w:gridCol w:w="1267"/>
        <w:gridCol w:w="1079"/>
        <w:gridCol w:w="415"/>
        <w:gridCol w:w="971"/>
        <w:gridCol w:w="930"/>
      </w:tblGrid>
      <w:tr>
        <w:trPr>
          <w:trHeight w:val="477" w:hRule="atLeast"/>
        </w:trPr>
        <w:tc>
          <w:tcPr>
            <w:tcW w:w="900" w:type="dxa"/>
            <w:vAlign w:val="top"/>
            <w:tcBorders>
              <w:left w:val="single" w:color="000000" w:sz="4" w:space="0"/>
            </w:tcBorders>
          </w:tcPr>
          <w:p>
            <w:pPr>
              <w:ind w:left="135"/>
              <w:spacing w:before="13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姓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名</w:t>
            </w:r>
          </w:p>
        </w:tc>
        <w:tc>
          <w:tcPr>
            <w:tcW w:w="12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ind w:left="153"/>
              <w:spacing w:before="13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性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别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5" w:type="dxa"/>
            <w:vAlign w:val="top"/>
            <w:gridSpan w:val="2"/>
          </w:tcPr>
          <w:p>
            <w:pPr>
              <w:ind w:left="223"/>
              <w:spacing w:before="135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院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ind w:left="332"/>
              <w:spacing w:before="13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班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级</w:t>
            </w:r>
          </w:p>
        </w:tc>
        <w:tc>
          <w:tcPr>
            <w:tcW w:w="231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900" w:type="dxa"/>
            <w:vAlign w:val="top"/>
            <w:tcBorders>
              <w:left w:val="single" w:color="000000" w:sz="4" w:space="0"/>
            </w:tcBorders>
          </w:tcPr>
          <w:p>
            <w:pPr>
              <w:ind w:left="139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学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</w:rPr>
              <w:t>号</w:t>
            </w:r>
          </w:p>
        </w:tc>
        <w:tc>
          <w:tcPr>
            <w:tcW w:w="12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ind w:left="154"/>
              <w:spacing w:before="133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学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制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5" w:type="dxa"/>
            <w:vAlign w:val="top"/>
            <w:gridSpan w:val="2"/>
          </w:tcPr>
          <w:p>
            <w:pPr>
              <w:ind w:left="120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毕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业时间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ind w:left="125"/>
              <w:spacing w:before="13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联系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电话</w:t>
            </w:r>
          </w:p>
        </w:tc>
        <w:tc>
          <w:tcPr>
            <w:tcW w:w="231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6" w:hRule="atLeast"/>
        </w:trPr>
        <w:tc>
          <w:tcPr>
            <w:tcW w:w="212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ind w:left="437"/>
              <w:spacing w:before="12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家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庭详细地址</w:t>
            </w:r>
          </w:p>
        </w:tc>
        <w:tc>
          <w:tcPr>
            <w:tcW w:w="401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ind w:left="123"/>
              <w:spacing w:before="12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政治面貌</w:t>
            </w:r>
          </w:p>
        </w:tc>
        <w:tc>
          <w:tcPr>
            <w:tcW w:w="231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212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ind w:left="180" w:right="181" w:firstLine="151"/>
              <w:spacing w:before="106" w:line="26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上学年成绩排名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4"/>
              </w:rPr>
              <w:t>(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排名/班级人数)</w:t>
            </w:r>
          </w:p>
        </w:tc>
        <w:tc>
          <w:tcPr>
            <w:tcW w:w="720" w:type="dxa"/>
            <w:vAlign w:val="top"/>
          </w:tcPr>
          <w:p>
            <w:pPr>
              <w:ind w:left="317"/>
              <w:spacing w:before="258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/</w:t>
            </w:r>
          </w:p>
        </w:tc>
        <w:tc>
          <w:tcPr>
            <w:tcW w:w="1770" w:type="dxa"/>
            <w:vAlign w:val="top"/>
            <w:gridSpan w:val="2"/>
          </w:tcPr>
          <w:p>
            <w:pPr>
              <w:ind w:left="492"/>
              <w:spacing w:before="25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申请岗位</w:t>
            </w:r>
          </w:p>
        </w:tc>
        <w:tc>
          <w:tcPr>
            <w:tcW w:w="301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ind w:left="179" w:right="163"/>
              <w:spacing w:before="103" w:line="27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是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否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服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从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调剂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2848" w:type="dxa"/>
            <w:vAlign w:val="top"/>
            <w:gridSpan w:val="4"/>
            <w:tcBorders>
              <w:left w:val="single" w:color="000000" w:sz="4" w:space="0"/>
            </w:tcBorders>
          </w:tcPr>
          <w:p>
            <w:pPr>
              <w:ind w:left="590"/>
              <w:spacing w:before="26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是否受到违纪处分</w:t>
            </w:r>
          </w:p>
        </w:tc>
        <w:tc>
          <w:tcPr>
            <w:tcW w:w="6686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610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ind w:left="179"/>
              <w:spacing w:before="10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是否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学院认定</w:t>
            </w:r>
          </w:p>
          <w:p>
            <w:pPr>
              <w:ind w:left="265"/>
              <w:spacing w:before="10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3"/>
              </w:rPr>
              <w:t>“经困生</w:t>
            </w:r>
            <w:r>
              <w:rPr>
                <w:rFonts w:ascii="SimSun" w:hAnsi="SimSun" w:eastAsia="SimSun" w:cs="SimSun"/>
                <w:sz w:val="21"/>
                <w:szCs w:val="21"/>
                <w:spacing w:val="22"/>
              </w:rPr>
              <w:t>”</w:t>
            </w:r>
          </w:p>
        </w:tc>
        <w:tc>
          <w:tcPr>
            <w:tcW w:w="12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0" w:type="dxa"/>
            <w:vAlign w:val="top"/>
            <w:gridSpan w:val="2"/>
          </w:tcPr>
          <w:p>
            <w:pPr>
              <w:ind w:left="277" w:right="148" w:hanging="125"/>
              <w:spacing w:before="106" w:line="26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本学年是否申</w:t>
            </w:r>
            <w:r>
              <w:rPr>
                <w:rFonts w:ascii="SimSun" w:hAnsi="SimSun" w:eastAsia="SimSun" w:cs="SimSun"/>
                <w:sz w:val="21"/>
                <w:szCs w:val="21"/>
              </w:rPr>
              <w:t>请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国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家助学贷款</w:t>
            </w:r>
          </w:p>
        </w:tc>
        <w:tc>
          <w:tcPr>
            <w:tcW w:w="152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  <w:gridSpan w:val="2"/>
          </w:tcPr>
          <w:p>
            <w:pPr>
              <w:ind w:left="124" w:right="112" w:firstLine="103"/>
              <w:spacing w:before="108" w:line="26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上学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年是否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参加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勤工助学</w:t>
            </w:r>
          </w:p>
        </w:tc>
        <w:tc>
          <w:tcPr>
            <w:tcW w:w="190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610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ind w:left="280" w:right="171" w:hanging="102"/>
              <w:spacing w:before="107" w:line="26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上学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年是否获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得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奖助学金</w:t>
            </w:r>
          </w:p>
        </w:tc>
        <w:tc>
          <w:tcPr>
            <w:tcW w:w="12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0" w:type="dxa"/>
            <w:vAlign w:val="top"/>
            <w:gridSpan w:val="2"/>
          </w:tcPr>
          <w:p>
            <w:pPr>
              <w:ind w:left="360" w:right="148" w:hanging="208"/>
              <w:spacing w:before="107" w:line="26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本学年是否已</w:t>
            </w:r>
            <w:r>
              <w:rPr>
                <w:rFonts w:ascii="SimSun" w:hAnsi="SimSun" w:eastAsia="SimSun" w:cs="SimSun"/>
                <w:sz w:val="21"/>
                <w:szCs w:val="21"/>
              </w:rPr>
              <w:t>获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得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困难补助</w:t>
            </w:r>
          </w:p>
        </w:tc>
        <w:tc>
          <w:tcPr>
            <w:tcW w:w="152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  <w:gridSpan w:val="2"/>
          </w:tcPr>
          <w:p>
            <w:pPr>
              <w:ind w:left="126" w:right="112" w:firstLine="99"/>
              <w:spacing w:before="108" w:line="26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本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学年是否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受过社会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资助</w:t>
            </w:r>
          </w:p>
        </w:tc>
        <w:tc>
          <w:tcPr>
            <w:tcW w:w="190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1" w:hRule="atLeast"/>
        </w:trPr>
        <w:tc>
          <w:tcPr>
            <w:tcW w:w="900" w:type="dxa"/>
            <w:vAlign w:val="top"/>
            <w:tcBorders>
              <w:left w:val="single" w:color="000000" w:sz="4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68"/>
              <w:spacing w:before="68" w:line="312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  <w:position w:val="7"/>
              </w:rPr>
              <w:t>申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  <w:position w:val="7"/>
              </w:rPr>
              <w:t>请</w:t>
            </w:r>
          </w:p>
          <w:p>
            <w:pPr>
              <w:ind w:left="243"/>
              <w:spacing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理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由</w:t>
            </w:r>
          </w:p>
        </w:tc>
        <w:tc>
          <w:tcPr>
            <w:tcW w:w="8634" w:type="dxa"/>
            <w:vAlign w:val="top"/>
            <w:gridSpan w:val="11"/>
          </w:tcPr>
          <w:p>
            <w:pPr>
              <w:ind w:left="115"/>
              <w:spacing w:before="56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(200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字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以内，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简要介绍自己大学期间工作情况及个人优势)</w:t>
            </w:r>
          </w:p>
        </w:tc>
      </w:tr>
      <w:tr>
        <w:trPr>
          <w:trHeight w:val="2402" w:hRule="atLeast"/>
        </w:trPr>
        <w:tc>
          <w:tcPr>
            <w:tcW w:w="900" w:type="dxa"/>
            <w:vAlign w:val="top"/>
            <w:tcBorders>
              <w:left w:val="single" w:color="000000" w:sz="4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31" w:firstLine="1"/>
              <w:spacing w:before="68" w:line="2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用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工单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位意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见</w:t>
            </w:r>
          </w:p>
        </w:tc>
        <w:tc>
          <w:tcPr>
            <w:tcW w:w="8634" w:type="dxa"/>
            <w:vAlign w:val="top"/>
            <w:gridSpan w:val="11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6725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盖章</w:t>
            </w:r>
          </w:p>
          <w:p>
            <w:pPr>
              <w:ind w:left="6156"/>
              <w:spacing w:before="6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日</w:t>
            </w:r>
          </w:p>
        </w:tc>
      </w:tr>
      <w:tr>
        <w:trPr>
          <w:trHeight w:val="2248" w:hRule="atLeast"/>
        </w:trPr>
        <w:tc>
          <w:tcPr>
            <w:tcW w:w="900" w:type="dxa"/>
            <w:vAlign w:val="top"/>
            <w:tcBorders>
              <w:left w:val="single" w:color="000000" w:sz="4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246" w:right="131" w:hanging="107"/>
              <w:spacing w:before="68" w:line="2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学生处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意见</w:t>
            </w:r>
          </w:p>
        </w:tc>
        <w:tc>
          <w:tcPr>
            <w:tcW w:w="8634" w:type="dxa"/>
            <w:vAlign w:val="top"/>
            <w:gridSpan w:val="11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6622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盖章</w:t>
            </w:r>
          </w:p>
          <w:p>
            <w:pPr>
              <w:ind w:left="6202"/>
              <w:spacing w:before="6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7" w:h="16839"/>
      <w:pgMar w:top="1431" w:right="1181" w:bottom="0" w:left="118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无锡职院勤工助学管理条例</dc:title>
  <dc:creator>www</dc:creator>
  <cp:keywords>62d524190d8a16001548cccb</cp:keywords>
  <dcterms:created xsi:type="dcterms:W3CDTF">2022-03-25T10:03:33Z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2022-07-18T17:13:11</vt:filetime>
  </op:property>
</op:Properties>
</file>